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" text:style-name="Internet_20_link" text:visited-style-name="Visited_20_Internet_20_Link">
              <text:span text:style-name="ListLabel_20_28">
                <text:span text:style-name="T8">1 Samenwerking Woerden-Oudewater (CDA, 22 maart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"/>
        Samenwerking Woerden-Oudewater (CDA, 22 maart 2023)
        <text:bookmark-end text:name="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- Samenwerking Woerden-Oudewater
              <text:span text:style-name="T3"/>
            </text:p>
            <text:p text:style-name="P7"/>
          </table:table-cell>
          <table:table-cell table:style-name="Table4.A2" office:value-type="string">
            <text:p text:style-name="P8">22-03-2023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41,34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CDA-Samenwerking-Woerden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D23095627 Beantwoording schriftelijke vragen CDA - Samenwerking Woerden-Oudewater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95627-Beantwoording-schriftelijke-vragen-CDA-Samenwerking-Woerden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1" meta:character-count="516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