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1 Stoppen met financiële draagkracht huishoudelijke hulp (23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Stoppen met financiële draagkracht huishoudelijke hulp (23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RV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Raadsvoorstel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Raadsvoorstel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D23092889 Raadsbesluit - Wijziging artikel 8 lid 2 onder a van de Verordening maatschappelijke ondersteuning gemeente Woerden 2020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92872-1.pdf" TargetMode="External" /><Relationship Id="rId25" Type="http://schemas.openxmlformats.org/officeDocument/2006/relationships/hyperlink" Target="http://gemeenteraad.woerden.nl//stukken/Stukken-van-college-aan-raad/D23092872-Raadsvoorstel-Stoppen-met-financiele-draagkracht-huishoudelijke-hulp.pdf" TargetMode="External" /><Relationship Id="rId26" Type="http://schemas.openxmlformats.org/officeDocument/2006/relationships/hyperlink" Target="http://gemeenteraad.woerden.nl//Vergaderingen/Gemeenteraad/2023/20-april/20:00/Hamerstukken/D23092872-Raadsvoorstel-Stoppen-met-financiele-draagkracht-huishoudelijke-hulp-1.pdf" TargetMode="External" /><Relationship Id="rId27" Type="http://schemas.openxmlformats.org/officeDocument/2006/relationships/hyperlink" Target="http://gemeenteraad.woerden.nl//Vergaderingen/Gemeenteraad/2023/20-april/20:00/Hamerstukken/D23092889-Raadsbesluit-Wijziging-artikel-8-lid-2-onder-a-van-de-Verordening-maatschappelijke-ondersteuning-gemeente-Woerden-2020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