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2" w:history="1">
        <w:r>
          <w:rPr>
            <w:rFonts w:ascii="Arial" w:hAnsi="Arial" w:eastAsia="Arial" w:cs="Arial"/>
            <w:color w:val="155CAA"/>
            <w:u w:val="single"/>
          </w:rPr>
          <w:t xml:space="preserve">1 Herbenoeming lid raad van toezicht Minkema College, januari 2024 (15 februari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2"/>
      <w:r w:rsidRPr="00A448AC">
        <w:rPr>
          <w:rFonts w:ascii="Arial" w:hAnsi="Arial" w:cs="Arial"/>
          <w:b/>
          <w:bCs/>
          <w:color w:val="303F4C"/>
          <w:lang w:val="en-US"/>
        </w:rPr>
        <w:t>Herbenoeming lid raad van toezicht Minkema College, januari 2024 (15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Herbenoeming lid raad van toezicht Minkema College, januari 2024 D24134195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Herbenoeming lid raad van toezicht Minkema College D24134196 -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Brief raad van toezicht Minkema College van 10 oktober 2023 aan de gemeenteraad D24134191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Herbenoeming-lid-raad-van-toezicht-Minkema-College-januari-2024-D24134195.pdf" TargetMode="External" /><Relationship Id="rId25" Type="http://schemas.openxmlformats.org/officeDocument/2006/relationships/hyperlink" Target="http://gemeenteraad.woerden.nl//Stukken/Raadsbesluit/Raadsbesluit-Herbenoeming-lid-raad-van-toezicht-Minkema-College-D24134196-ondertekend.pdf" TargetMode="External" /><Relationship Id="rId26" Type="http://schemas.openxmlformats.org/officeDocument/2006/relationships/hyperlink" Target="http://gemeenteraad.woerden.nl//Stukken/Bijlage-2-Brief-raad-van-toezicht-Minkema-College-van-10-oktober-2023-aan-de-gemeenteraad-D2413419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