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2" text:style-name="Internet_20_link" text:visited-style-name="Visited_20_Internet_20_Link">
              <text:span text:style-name="ListLabel_20_28">
                <text:span text:style-name="T8">1 Actualisatie archeologische verwachtings- en beleidskaart (16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"/>
        Actualisatie archeologische verwachtings- en beleidskaart (16 september 2022)
        <text:bookmark-end text:name="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D22072607 Raadsvoorstel | Actualisatie archeologische verwachtings- en beleidskaart (incl. bijlagen)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2-september/19:00/D22072607-Raadsvoorstel-Actualisatie-archeologische-verwachtings-en-beleidskaa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D22072607 Raadsvoorstel | Actualisatie archeologische verwachtings- en beleidskaart (excl. bijlagen)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433,47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2-september/19:00/D22072607-RV-Actualisatie-archeologische-verwachtings-en-beleids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D22072607 Raadsvoorstel - Actualisatie archeologische verwachtings- en beleidskaart (incl. bijlagen)
              <text:span text:style-name="T3"/>
            </text:p>
            <text:p text:style-name="P7"/>
          </table:table-cell>
          <table:table-cell table:style-name="Table4.A2" office:value-type="string">
            <text:p text:style-name="P8">22-09-2022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131,12 MB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6-oktober/20:00/D22072607-Raadsvoorstel-Actualisatie-archeologische-verwachtings-en-beleidskaar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D22072735 Raadsbesluit - Actualisatie archeologische verwachtings- en beleidskaart
              <text:span text:style-name="T3"/>
            </text:p>
            <text:p text:style-name="P7"/>
          </table:table-cell>
          <table:table-cell table:style-name="Table4.A2" office:value-type="string">
            <text:p text:style-name="P8">22-09-2022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84,09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6-oktober/20:00/D22072735-RB-Actualisatie-archeologische-verwachtings-en-beleids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D22072735 Raadsbesluit | Actualisatie archeologische verwachtings- en beleidskaart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3-oktober/20:00/Hamerstukken/D22072735-Raadsbesluit-Actualisatie-archeologische-verwachtings-en-beleidsk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4" meta:character-count="983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