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4" text:style-name="Internet_20_link" text:visited-style-name="Visited_20_Internet_20_Link">
              <text:span text:style-name="ListLabel_20_28">
                <text:span text:style-name="T8">1 Vaststellen Structuurvisie Middelland-Noord (13 september 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4"/>
        Vaststellen Structuurvisie Middelland-Noord (13 september 2019)
        <text:bookmark-end text:name="10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13:52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Vaststellen Structuurvisie Middelland-Noord (19r.00599)
              <text:span text:style-name="T3"/>
            </text:p>
            <text:p text:style-name="P7"/>
          </table:table-cell>
          <table:table-cell table:style-name="Table4.A2" office:value-type="string">
            <text:p text:style-name="P8">13-09-2019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220,10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19/19-september/19:30/raadsvoorstel-19r-00599-vaststellen-structuurvisie-middelland-n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inzake Vaststellen Structuurvisie Middelland-Noord (19r.00657)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781,80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19/14-november/20:00/19r-00657-raadsbesluit-inzake-vaststellen-structuurvisie-middelland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- Ontwerp-Structuurvisie Middelland-Noord (19.001922)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40,50 MB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ontwerp-structuurvisie-middelland-noord-19-0019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- Woonvisie Woerden Middelland-Noord (19.001923)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6,15 MB
            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woonvisie-woerden-middelland-noord-19-0019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- Parkeervisie Middelland-Noord (19.001924)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5,60 MB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parkeervisie-middelland-noord-19-0019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- Nota Reserve Gebiedsfonds Middelland (19.001925)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8,87 MB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nota-reserve-gebiedsfonds-middelland-19-0019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- Nota van zienswijzen (19.086349)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384,21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nota-van-zienswijzen-19-08634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- staat van wijzigingen (19.086351)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115,21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staat-van-wijzigingen-19-08635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8" meta:character-count="1033" meta:non-whitespace-character-count="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