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05" text:style-name="Internet_20_link" text:visited-style-name="Visited_20_Internet_20_Link">
              <text:span text:style-name="ListLabel_20_28">
                <text:span text:style-name="T8">1 Vaststelling bestemmingsplan recreatieplas Cattenbroek en natuurplas Breeveld (14 oktober 2014)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05"/>
        Vaststelling bestemmingsplan recreatieplas Cattenbroek en natuurplas Breeveld (14 oktober 2014)
        <text:bookmark-end text:name="10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26-08-2025 16:41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14r.00427 rv vaststelling bp cattenbroekerplas en natuurplas breeveld_merged.pdf
              <text:span text:style-name="T3"/>
            </text:p>
            <text:p text:style-name="P7"/>
          </table:table-cell>
          <table:table-cell table:style-name="Table4.A2" office:value-type="string">
            <text:p text:style-name="P8">17-06-2014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5,90 MB</text:p>
          </table:table-cell>
          <table:table-cell table:style-name="Table4.A2" office:value-type="string">
            <text:p text:style-name="P33">
              <text:a xlink:type="simple" xlink:href="http://gemeenteraad.woerden.nl//Vergaderingen/Commissie-Ruimte/2014/13-november/20:00/Raadsvoorstel-14R-00427-inzake-vaststellen-bestemmingsplan-Cattenbroekerplas/14r-00427-rv-vaststelling-bp-cattenbroekerplas-en-natuurplas-breeveld-merge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141127 rb 14r.00547 vaststelling bp recreatieplas cattenbroek en natuurplas breeveld.pdf
              <text:span text:style-name="T3"/>
            </text:p>
            <text:p text:style-name="P7"/>
          </table:table-cell>
          <table:table-cell table:style-name="Table4.A2" office:value-type="string">
            <text:p text:style-name="P8">17-06-2014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89,53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14/27-november/20:00/Raadsvoorstel-14R-00427-inzake-vaststellen-bestemmingsplan-Cattenbroekerplas/141127-rb-14r-00547-vaststelling-bp-recreatieplas-cattenbroek-en-natuurplas-breev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628" meta:non-whitespace-character-count="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