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7" text:style-name="Internet_20_link" text:visited-style-name="Visited_20_Internet_20_Link">
              <text:span text:style-name="ListLabel_20_28">
                <text:span text:style-name="T8">1 Tijdslijnen Grip op inhuur (8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7"/>
        Tijdslijnen Grip op inhuur (8 juli 2025)
        <text:bookmark-end text:name="9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08-07-2025 12:51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Tijdslijnen Grip op inhuur D25188593 (8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Tijdslijnen-Grip-op-inhuur-D25188593-8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399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