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95" text:style-name="Internet_20_link" text:visited-style-name="Visited_20_Internet_20_Link">
              <text:span text:style-name="ListLabel_20_28">
                <text:span text:style-name="T8">1 Brief naar aanleiding van gesprekken gevoerd in februari en maart 2024 over een kwestie rond geheimhouding (8 april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5"/>
        Brief naar aanleiding van gesprekken gevoerd in februari en maart 2024 over een kwestie rond geheimhouding (8 april 2024)
        <text:bookmark-end text:name="5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09-04-2024 15:28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Brief naar aanleiding van gesprekken gevoerd in februari en maart 2024 over een kwestie rond geheimhouding D24140907
              <text:span text:style-name="T3"/>
            </text:p>
            <text:p text:style-name="P7"/>
          </table:table-cell>
          <table:table-cell table:style-name="Table4.A2" office:value-type="string">
            <text:p text:style-name="P8">08-04-2024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173,51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Brief-naar-aanleiding-van-gesprekken-gevoerd-in-februari-en-maart-2024-over-een-kwestie-rond-geheimhouding-D241409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Brief burgemeester aan betrokkene ter afsluiting van gesprekken over een kwestie rond geheimhouding (geanonimiseerd)
              <text:span text:style-name="T3"/>
            </text:p>
            <text:p text:style-name="P7"/>
          </table:table-cell>
          <table:table-cell table:style-name="Table4.A2" office:value-type="string">
            <text:p text:style-name="P8">08-04-2024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://gemeenteraad.woerden.nl//Stukken/Brief-burgemeester-aan-betrokkene-ter-afsluiting-van-gesprekken-over-een-kwestie-rond-geheimhouding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4" meta:character-count="755" meta:non-whitespace-character-count="6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