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7" w:history="1">
        <w:r>
          <w:rPr>
            <w:rFonts w:ascii="Arial" w:hAnsi="Arial" w:eastAsia="Arial" w:cs="Arial"/>
            <w:color w:val="155CAA"/>
            <w:u w:val="single"/>
          </w:rPr>
          <w:t xml:space="preserve">1 Aanpak warmtetransitie Woerden (13 sep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7"/>
      <w:r w:rsidRPr="00A448AC">
        <w:rPr>
          <w:rFonts w:ascii="Arial" w:hAnsi="Arial" w:cs="Arial"/>
          <w:b/>
          <w:bCs/>
          <w:color w:val="303F4C"/>
          <w:lang w:val="en-US"/>
        </w:rPr>
        <w:t>Aanpak warmtetransitie Woerden (13 sep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 17:45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D23095801 Raadsinformatiebrief - Aanpak warmtetransitie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D23095801-Raadsinformatiebrief-Aanpak-warmtetransiti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