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7B" w:rsidRDefault="00C71F7B" w:rsidP="00C71F7B">
      <w:pPr>
        <w:jc w:val="right"/>
        <w:rPr>
          <w:rFonts w:ascii="Arial" w:hAnsi="Arial" w:cs="Arial"/>
          <w:b/>
          <w:bCs/>
          <w:sz w:val="48"/>
        </w:rPr>
      </w:pPr>
      <w:r>
        <w:rPr>
          <w:noProof/>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-287655</wp:posOffset>
                </wp:positionV>
                <wp:extent cx="6248400" cy="800100"/>
                <wp:effectExtent l="0" t="0" r="0" b="0"/>
                <wp:wrapNone/>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8400" cy="800100"/>
                          <a:chOff x="0" y="0"/>
                          <a:chExt cx="6248400" cy="800100"/>
                        </a:xfrm>
                      </wpg:grpSpPr>
                      <wpg:grpSp>
                        <wpg:cNvPr id="14" name="Groep 14"/>
                        <wpg:cNvGrpSpPr/>
                        <wpg:grpSpPr>
                          <a:xfrm>
                            <a:off x="0" y="0"/>
                            <a:ext cx="6248400" cy="161925"/>
                            <a:chOff x="0" y="0"/>
                            <a:chExt cx="6248400" cy="161925"/>
                          </a:xfrm>
                        </wpg:grpSpPr>
                        <wps:wsp>
                          <wps:cNvPr id="3" name="Rechthoek 3"/>
                          <wps:cNvSpPr/>
                          <wps:spPr>
                            <a:xfrm>
                              <a:off x="1447800" y="0"/>
                              <a:ext cx="1552575" cy="161925"/>
                            </a:xfrm>
                            <a:prstGeom prst="rect">
                              <a:avLst/>
                            </a:prstGeom>
                            <a:solidFill>
                              <a:srgbClr val="008E4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3000375" y="0"/>
                              <a:ext cx="1600200" cy="161925"/>
                            </a:xfrm>
                            <a:prstGeom prst="rect">
                              <a:avLst/>
                            </a:prstGeom>
                            <a:solidFill>
                              <a:srgbClr val="004C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4600575" y="0"/>
                              <a:ext cx="1647825" cy="161925"/>
                            </a:xfrm>
                            <a:prstGeom prst="rect">
                              <a:avLst/>
                            </a:prstGeom>
                            <a:solidFill>
                              <a:srgbClr val="008AC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0"/>
                              <a:ext cx="1447800" cy="161925"/>
                            </a:xfrm>
                            <a:prstGeom prst="rect">
                              <a:avLst/>
                            </a:prstGeom>
                            <a:solidFill>
                              <a:srgbClr val="84B81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Tekstvak 4"/>
                        <wps:cNvSpPr txBox="1"/>
                        <wps:spPr>
                          <a:xfrm>
                            <a:off x="0" y="161925"/>
                            <a:ext cx="3000375" cy="638175"/>
                          </a:xfrm>
                          <a:prstGeom prst="rect">
                            <a:avLst/>
                          </a:prstGeom>
                          <a:solidFill>
                            <a:srgbClr val="004C99"/>
                          </a:solidFill>
                          <a:ln w="6350">
                            <a:noFill/>
                          </a:ln>
                          <a:effectLst/>
                        </wps:spPr>
                        <wps:txbx>
                          <w:txbxContent>
                            <w:p w:rsidR="00C71F7B" w:rsidRPr="00A20561" w:rsidRDefault="00C71F7B" w:rsidP="00C71F7B">
                              <w:pPr>
                                <w:spacing w:before="240"/>
                                <w:rPr>
                                  <w:rFonts w:ascii="Arial Black" w:hAnsi="Arial Black"/>
                                  <w:b/>
                                  <w:color w:val="FFFFFF"/>
                                  <w:sz w:val="20"/>
                                  <w:szCs w:val="20"/>
                                </w:rPr>
                              </w:pPr>
                              <w:r w:rsidRPr="00A20561">
                                <w:rPr>
                                  <w:rFonts w:ascii="Arial Black" w:hAnsi="Arial Black"/>
                                  <w:b/>
                                  <w:color w:val="FFFFFF"/>
                                  <w:sz w:val="28"/>
                                  <w:szCs w:val="28"/>
                                </w:rPr>
                                <w:t xml:space="preserve">Vacature      </w:t>
                              </w:r>
                              <w:r w:rsidRPr="00A20561">
                                <w:rPr>
                                  <w:rFonts w:ascii="Arial Black" w:hAnsi="Arial Black"/>
                                  <w:b/>
                                  <w:color w:val="FFFF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28" o:spid="_x0000_s1026" style="position:absolute;left:0;text-align:left;margin-left:-15pt;margin-top:-22.65pt;width:492pt;height:63pt;z-index:251659264" coordsize="6248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">
                <v:group id="Groep 14" o:spid="_x0000_s1027" style="position:absolute;width:62484;height:1619" coordsize="62484,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hthoek 3" o:spid="_x0000_s1028" style="position:absolute;left:14478;width:1552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YqsIA&#10;AADaAAAADwAAAGRycy9kb3ducmV2LnhtbESPQWvCQBSE74L/YXmCN90YtUh0lVLQSvVSWzw/sq9J&#10;aPZt2F1j6q93C4LHYWa+YVabztSiJecrywom4wQEcW51xYWC76/taAHCB2SNtWVS8EceNut+b4WZ&#10;tlf+pPYUChEh7DNUUIbQZFL6vCSDfmwb4uj9WGcwROkKqR1eI9zUMk2SF2mw4rhQYkNvJeW/p4tR&#10;UM92t6lL/fl9nn60C3MM9jDRSg0H3esSRKAuPMOP9l4rmML/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1iqwgAAANoAAAAPAAAAAAAAAAAAAAAAAJgCAABkcnMvZG93&#10;bnJldi54bWxQSwUGAAAAAAQABAD1AAAAhwMAAAAA&#10;" fillcolor="#008e4f" stroked="f" strokeweight="2pt"/>
                  <v:rect id="Rechthoek 5" o:spid="_x0000_s1029" style="position:absolute;left:30003;width:16002;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mSsIA&#10;AADaAAAADwAAAGRycy9kb3ducmV2LnhtbESPT2sCMRTE74V+h/AK3mqiUJGtUUTaRXrx3x56fGye&#10;u4ubl5Ckun77Rij0OMzMb5jFarC9uFKInWMNk7ECQVw703GjoTp9vs5BxIRssHdMGu4UYbV8flpg&#10;YdyND3Q9pkZkCMcCNbQp+ULKWLdkMY6dJ87e2QWLKcvQSBPwluG2l1OlZtJix3mhRU+blurL8cdm&#10;ivqaVt/lXvkybHe++igv+12p9ehlWL+DSDSk//Bfe2s0vMHjSr4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aZKwgAAANoAAAAPAAAAAAAAAAAAAAAAAJgCAABkcnMvZG93&#10;bnJldi54bWxQSwUGAAAAAAQABAD1AAAAhwMAAAAA&#10;" fillcolor="#004c99" stroked="f" strokeweight="2pt"/>
                  <v:rect id="Rechthoek 6" o:spid="_x0000_s1030" style="position:absolute;left:46005;width:1647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DfMIA&#10;AADaAAAADwAAAGRycy9kb3ducmV2LnhtbESPW4vCMBSE3xf8D+EIvmnqIqLVKCIsCsKCF/D12Jxe&#10;tDmpTbT1328EYR+HmfmGmS9bU4on1a6wrGA4iEAQJ1YXnCk4HX/6ExDOI2ssLZOCFzlYLjpfc4y1&#10;bXhPz4PPRICwi1FB7n0VS+mSnAy6ga2Ig5fa2qAPss6krrEJcFPK7ygaS4MFh4UcK1rnlNwOD6Pg&#10;93zdNcUjSyd8v6R3M9pMm+SsVK/brmYgPLX+P/xpb7WCMbyvh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QN8wgAAANoAAAAPAAAAAAAAAAAAAAAAAJgCAABkcnMvZG93&#10;bnJldi54bWxQSwUGAAAAAAQABAD1AAAAhwMAAAAA&#10;" fillcolor="#008ac9" stroked="f" strokeweight="2pt"/>
                  <v:rect id="Rechthoek 7" o:spid="_x0000_s1031" style="position:absolute;width:1447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HysMA&#10;AADaAAAADwAAAGRycy9kb3ducmV2LnhtbESPT2vCQBTE74V+h+UJvdWNHhKJriIW0WvTSuvtmX0m&#10;wezbkF3z59u7QqHHYWZ+w6w2g6lFR62rLCuYTSMQxLnVFRcKvr/27wsQziNrrC2TgpEcbNavLytM&#10;te35k7rMFyJA2KWooPS+SaV0eUkG3dQ2xMG72tagD7ItpG6xD3BTy3kUxdJgxWGhxIZ2JeW37G4U&#10;bH/Oi+6jy6Lk8HuId5f56VqNe6XeJsN2CcLT4P/Df+2jVpDA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7HysMAAADaAAAADwAAAAAAAAAAAAAAAACYAgAAZHJzL2Rv&#10;d25yZXYueG1sUEsFBgAAAAAEAAQA9QAAAIgDAAAAAA==&#10;" fillcolor="#84b819" stroked="f" strokeweight="2pt"/>
                </v:group>
                <v:shapetype id="_x0000_t202" coordsize="21600,21600" o:spt="202" path="m,l,21600r21600,l21600,xe">
                  <v:stroke joinstyle="miter"/>
                  <v:path gradientshapeok="t" o:connecttype="rect"/>
                </v:shapetype>
                <v:shape id="Tekstvak 4" o:spid="_x0000_s1032" type="#_x0000_t202" style="position:absolute;top:1619;width:30003;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tHMMA&#10;AADaAAAADwAAAGRycy9kb3ducmV2LnhtbESP3WoCMRSE7wXfIRyhN6JZpZRlNYoI1i2Ugj8PcEiO&#10;m8XNybJJdevTm0Khl8PMfMMs171rxI26UHtWMJtmIIi1NzVXCs6n3SQHESKywcYzKfihAOvVcLDE&#10;wvg7H+h2jJVIEA4FKrAxtoWUQVtyGKa+JU7exXcOY5JdJU2H9wR3jZxn2Zt0WHNasNjS1pK+Hr+d&#10;gnfv5f6z1LOPjS3xS48f57w8KfUy6jcLEJH6+B/+a5dGwSv8Xk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otHMMAAADaAAAADwAAAAAAAAAAAAAAAACYAgAAZHJzL2Rv&#10;d25yZXYueG1sUEsFBgAAAAAEAAQA9QAAAIgDAAAAAA==&#10;" fillcolor="#004c99" stroked="f" strokeweight=".5pt">
                  <v:textbox>
                    <w:txbxContent>
                      <w:p w:rsidR="00C71F7B" w:rsidRPr="00A20561" w:rsidRDefault="00C71F7B" w:rsidP="00C71F7B">
                        <w:pPr>
                          <w:spacing w:before="240"/>
                          <w:rPr>
                            <w:rFonts w:ascii="Arial Black" w:hAnsi="Arial Black"/>
                            <w:b/>
                            <w:color w:val="FFFFFF"/>
                            <w:sz w:val="20"/>
                            <w:szCs w:val="20"/>
                          </w:rPr>
                        </w:pPr>
                        <w:r w:rsidRPr="00A20561">
                          <w:rPr>
                            <w:rFonts w:ascii="Arial Black" w:hAnsi="Arial Black"/>
                            <w:b/>
                            <w:color w:val="FFFFFF"/>
                            <w:sz w:val="28"/>
                            <w:szCs w:val="28"/>
                          </w:rPr>
                          <w:t xml:space="preserve">Vacature      </w:t>
                        </w:r>
                        <w:r w:rsidRPr="00A20561">
                          <w:rPr>
                            <w:rFonts w:ascii="Arial Black" w:hAnsi="Arial Black"/>
                            <w:b/>
                            <w:color w:val="FFFFFF"/>
                            <w:sz w:val="20"/>
                            <w:szCs w:val="20"/>
                          </w:rPr>
                          <w:t xml:space="preserve">         </w:t>
                        </w:r>
                      </w:p>
                    </w:txbxContent>
                  </v:textbox>
                </v:shape>
              </v:group>
            </w:pict>
          </mc:Fallback>
        </mc:AlternateContent>
      </w:r>
      <w:r>
        <w:rPr>
          <w:rFonts w:ascii="Arial" w:hAnsi="Arial" w:cs="Arial"/>
          <w:b/>
          <w:bCs/>
          <w:sz w:val="48"/>
        </w:rPr>
        <w:t xml:space="preserve">       </w:t>
      </w:r>
      <w:r>
        <w:rPr>
          <w:noProof/>
        </w:rPr>
        <w:drawing>
          <wp:inline distT="0" distB="0" distL="0" distR="0">
            <wp:extent cx="1238250" cy="781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r>
        <w:rPr>
          <w:rFonts w:ascii="Arial" w:hAnsi="Arial" w:cs="Arial"/>
          <w:b/>
          <w:bCs/>
          <w:sz w:val="48"/>
        </w:rPr>
        <w:t xml:space="preserve"> </w:t>
      </w:r>
    </w:p>
    <w:p w:rsidR="00C71F7B" w:rsidRDefault="00C71F7B" w:rsidP="00C71F7B">
      <w:pPr>
        <w:jc w:val="center"/>
        <w:rPr>
          <w:rFonts w:ascii="Arial" w:hAnsi="Arial" w:cs="Arial"/>
          <w:sz w:val="20"/>
        </w:rPr>
      </w:pPr>
    </w:p>
    <w:p w:rsidR="00C71F7B" w:rsidRPr="00362A62" w:rsidRDefault="00BE416E" w:rsidP="00C71F7B">
      <w:pPr>
        <w:jc w:val="center"/>
        <w:rPr>
          <w:rFonts w:ascii="Arial" w:hAnsi="Arial" w:cs="Arial"/>
          <w:b/>
          <w:color w:val="004C99"/>
          <w:sz w:val="28"/>
          <w:szCs w:val="28"/>
        </w:rPr>
      </w:pPr>
      <w:r>
        <w:rPr>
          <w:rFonts w:ascii="Arial" w:hAnsi="Arial" w:cs="Arial"/>
          <w:b/>
          <w:noProof/>
          <w:color w:val="004C99"/>
          <w:sz w:val="28"/>
          <w:szCs w:val="28"/>
        </w:rPr>
        <w:t xml:space="preserve">2 leden en 1 voorzitter </w:t>
      </w:r>
      <w:r w:rsidR="00C71F7B">
        <w:rPr>
          <w:rFonts w:ascii="Arial" w:hAnsi="Arial" w:cs="Arial"/>
          <w:b/>
          <w:noProof/>
          <w:color w:val="004C99"/>
          <w:sz w:val="28"/>
          <w:szCs w:val="28"/>
        </w:rPr>
        <w:t>Rekenkamercommissie</w:t>
      </w:r>
    </w:p>
    <w:p w:rsidR="00C71F7B" w:rsidRDefault="00C71F7B" w:rsidP="00C71F7B">
      <w:pPr>
        <w:jc w:val="center"/>
        <w:rPr>
          <w:rFonts w:ascii="Arial" w:hAnsi="Arial" w:cs="Arial"/>
          <w:sz w:val="20"/>
        </w:rPr>
      </w:pPr>
    </w:p>
    <w:p w:rsidR="00C71F7B" w:rsidRDefault="00C71F7B" w:rsidP="00C71F7B">
      <w:pPr>
        <w:pStyle w:val="Plattetekst"/>
      </w:pPr>
    </w:p>
    <w:p w:rsidR="00C71F7B" w:rsidRDefault="00C71F7B" w:rsidP="00C71F7B">
      <w:pPr>
        <w:rPr>
          <w:rFonts w:ascii="Arial" w:hAnsi="Arial" w:cs="Arial"/>
          <w:b/>
          <w:color w:val="004C99"/>
        </w:rPr>
      </w:pPr>
      <w:r>
        <w:rPr>
          <w:rFonts w:ascii="Arial" w:hAnsi="Arial" w:cs="Arial"/>
          <w:b/>
          <w:color w:val="004C99"/>
        </w:rPr>
        <w:t xml:space="preserve">De gemeenteraad van Woerden zoekt </w:t>
      </w:r>
      <w:r w:rsidR="00BE416E">
        <w:rPr>
          <w:rFonts w:ascii="Arial" w:hAnsi="Arial" w:cs="Arial"/>
          <w:b/>
          <w:color w:val="004C99"/>
        </w:rPr>
        <w:t xml:space="preserve">drie </w:t>
      </w:r>
      <w:r w:rsidR="00656677">
        <w:rPr>
          <w:rFonts w:ascii="Arial" w:hAnsi="Arial" w:cs="Arial"/>
          <w:b/>
          <w:color w:val="004C99"/>
        </w:rPr>
        <w:t>leden</w:t>
      </w:r>
      <w:r w:rsidR="00BE416E">
        <w:rPr>
          <w:rFonts w:ascii="Arial" w:hAnsi="Arial" w:cs="Arial"/>
          <w:b/>
          <w:color w:val="004C99"/>
        </w:rPr>
        <w:t xml:space="preserve">, onder wie de voorzitter, </w:t>
      </w:r>
      <w:r w:rsidR="00CB539E">
        <w:rPr>
          <w:rFonts w:ascii="Arial" w:hAnsi="Arial" w:cs="Arial"/>
          <w:b/>
          <w:color w:val="004C99"/>
        </w:rPr>
        <w:t>voor de</w:t>
      </w:r>
      <w:r>
        <w:rPr>
          <w:rFonts w:ascii="Arial" w:hAnsi="Arial" w:cs="Arial"/>
          <w:b/>
          <w:color w:val="004C99"/>
        </w:rPr>
        <w:t xml:space="preserve"> Rekenkamercommissie voor </w:t>
      </w:r>
      <w:r w:rsidR="005C302D">
        <w:rPr>
          <w:rFonts w:ascii="Arial" w:hAnsi="Arial" w:cs="Arial"/>
          <w:b/>
          <w:color w:val="004C99"/>
        </w:rPr>
        <w:t>gemiddeld 6 à 7</w:t>
      </w:r>
      <w:r>
        <w:rPr>
          <w:rFonts w:ascii="Arial" w:hAnsi="Arial" w:cs="Arial"/>
          <w:b/>
          <w:color w:val="004C99"/>
        </w:rPr>
        <w:t xml:space="preserve"> uur per week.</w:t>
      </w:r>
    </w:p>
    <w:p w:rsidR="002C50E1" w:rsidRDefault="002C50E1" w:rsidP="00C71F7B"/>
    <w:p w:rsidR="00C71F7B" w:rsidRDefault="00C71F7B" w:rsidP="00C71F7B"/>
    <w:p w:rsidR="00C71F7B" w:rsidRDefault="004367E0" w:rsidP="00C71F7B">
      <w:pPr>
        <w:rPr>
          <w:rFonts w:ascii="Arial" w:hAnsi="Arial" w:cs="Arial"/>
          <w:b/>
          <w:color w:val="004C99"/>
          <w:sz w:val="20"/>
          <w:szCs w:val="20"/>
        </w:rPr>
      </w:pPr>
      <w:r w:rsidRPr="005858A3">
        <w:rPr>
          <w:rFonts w:ascii="Arial" w:hAnsi="Arial" w:cs="Arial"/>
          <w:b/>
          <w:color w:val="004C99"/>
          <w:sz w:val="20"/>
          <w:szCs w:val="20"/>
        </w:rPr>
        <w:t xml:space="preserve">De </w:t>
      </w:r>
      <w:r w:rsidR="00C71F7B" w:rsidRPr="005858A3">
        <w:rPr>
          <w:rFonts w:ascii="Arial" w:hAnsi="Arial" w:cs="Arial"/>
          <w:b/>
          <w:color w:val="004C99"/>
          <w:sz w:val="20"/>
          <w:szCs w:val="20"/>
        </w:rPr>
        <w:t>R</w:t>
      </w:r>
      <w:r w:rsidR="00C71F7B">
        <w:rPr>
          <w:rFonts w:ascii="Arial" w:hAnsi="Arial" w:cs="Arial"/>
          <w:b/>
          <w:color w:val="004C99"/>
          <w:sz w:val="20"/>
          <w:szCs w:val="20"/>
        </w:rPr>
        <w:t>ekenkamercommissie</w:t>
      </w:r>
    </w:p>
    <w:p w:rsidR="00C71F7B" w:rsidRPr="00C71F7B" w:rsidRDefault="00C71F7B" w:rsidP="00C71F7B">
      <w:pPr>
        <w:rPr>
          <w:rFonts w:ascii="Arial" w:hAnsi="Arial" w:cs="Arial"/>
          <w:sz w:val="20"/>
          <w:szCs w:val="20"/>
        </w:rPr>
      </w:pPr>
      <w:r w:rsidRPr="00C71F7B">
        <w:rPr>
          <w:rFonts w:ascii="Arial" w:hAnsi="Arial" w:cs="Arial"/>
          <w:sz w:val="20"/>
          <w:szCs w:val="20"/>
        </w:rPr>
        <w:t>De Rekenkamercommissie Woerden heeft tot taak om vanuit een onafhankelijke positie de gemeenteraad te adviseren over het door de gemeente gevoerde bestuur. Centraal staat het verbeteren van de doeltreffendheid, doelmatigheid en rechtmatigheid van het gevoerde beleid, de uitvoering daarvan en de verantwoording daarover.</w:t>
      </w:r>
    </w:p>
    <w:p w:rsidR="00C71F7B" w:rsidRPr="00C71F7B" w:rsidRDefault="00C71F7B" w:rsidP="00C71F7B">
      <w:pPr>
        <w:rPr>
          <w:rFonts w:ascii="Arial" w:hAnsi="Arial" w:cs="Arial"/>
          <w:sz w:val="20"/>
          <w:szCs w:val="20"/>
        </w:rPr>
      </w:pPr>
    </w:p>
    <w:p w:rsidR="00C71F7B" w:rsidRPr="00C71F7B" w:rsidRDefault="00C71F7B" w:rsidP="00C71F7B">
      <w:pPr>
        <w:rPr>
          <w:rFonts w:ascii="Arial" w:hAnsi="Arial" w:cs="Arial"/>
          <w:sz w:val="20"/>
          <w:szCs w:val="20"/>
        </w:rPr>
      </w:pPr>
      <w:r w:rsidRPr="00C71F7B">
        <w:rPr>
          <w:rFonts w:ascii="Arial" w:hAnsi="Arial" w:cs="Arial"/>
          <w:sz w:val="20"/>
          <w:szCs w:val="20"/>
        </w:rPr>
        <w:t xml:space="preserve">De rekenkamercommissie verricht onderzoek dat resulteert in producten (zoals rapporten, brieven en informatiebijeenkomsten) die </w:t>
      </w:r>
      <w:r w:rsidR="00CC0BF0">
        <w:rPr>
          <w:rFonts w:ascii="Arial" w:hAnsi="Arial" w:cs="Arial"/>
          <w:sz w:val="20"/>
          <w:szCs w:val="20"/>
        </w:rPr>
        <w:t xml:space="preserve">de raad </w:t>
      </w:r>
      <w:r w:rsidRPr="00C71F7B">
        <w:rPr>
          <w:rFonts w:ascii="Arial" w:hAnsi="Arial" w:cs="Arial"/>
          <w:sz w:val="20"/>
          <w:szCs w:val="20"/>
        </w:rPr>
        <w:t xml:space="preserve">ondersteunen </w:t>
      </w:r>
      <w:r w:rsidR="00CC0BF0">
        <w:rPr>
          <w:rFonts w:ascii="Arial" w:hAnsi="Arial" w:cs="Arial"/>
          <w:sz w:val="20"/>
          <w:szCs w:val="20"/>
        </w:rPr>
        <w:t xml:space="preserve">bij </w:t>
      </w:r>
      <w:r w:rsidRPr="00C71F7B">
        <w:rPr>
          <w:rFonts w:ascii="Arial" w:hAnsi="Arial" w:cs="Arial"/>
          <w:sz w:val="20"/>
          <w:szCs w:val="20"/>
        </w:rPr>
        <w:t xml:space="preserve">zijn </w:t>
      </w:r>
      <w:proofErr w:type="spellStart"/>
      <w:r w:rsidRPr="00C71F7B">
        <w:rPr>
          <w:rFonts w:ascii="Arial" w:hAnsi="Arial" w:cs="Arial"/>
          <w:sz w:val="20"/>
          <w:szCs w:val="20"/>
        </w:rPr>
        <w:t>kaderstellende</w:t>
      </w:r>
      <w:proofErr w:type="spellEnd"/>
      <w:r w:rsidRPr="00C71F7B">
        <w:rPr>
          <w:rFonts w:ascii="Arial" w:hAnsi="Arial" w:cs="Arial"/>
          <w:sz w:val="20"/>
          <w:szCs w:val="20"/>
        </w:rPr>
        <w:t xml:space="preserve"> en controlerende ro</w:t>
      </w:r>
      <w:r w:rsidR="00A05563">
        <w:rPr>
          <w:rFonts w:ascii="Arial" w:hAnsi="Arial" w:cs="Arial"/>
          <w:sz w:val="20"/>
          <w:szCs w:val="20"/>
        </w:rPr>
        <w:t>l. Het onderzoek is gericht op “het trekken van lessen”</w:t>
      </w:r>
      <w:r w:rsidRPr="00C71F7B">
        <w:rPr>
          <w:rFonts w:ascii="Arial" w:hAnsi="Arial" w:cs="Arial"/>
          <w:sz w:val="20"/>
          <w:szCs w:val="20"/>
        </w:rPr>
        <w:t xml:space="preserve"> en het in positie brengen van de raad.</w:t>
      </w:r>
    </w:p>
    <w:p w:rsidR="00C71F7B" w:rsidRPr="00C71F7B" w:rsidRDefault="00C71F7B" w:rsidP="00C71F7B">
      <w:pPr>
        <w:rPr>
          <w:rFonts w:ascii="Arial" w:hAnsi="Arial" w:cs="Arial"/>
          <w:sz w:val="20"/>
          <w:szCs w:val="20"/>
        </w:rPr>
      </w:pPr>
    </w:p>
    <w:p w:rsidR="00C71F7B" w:rsidRPr="00C71F7B" w:rsidRDefault="00C71F7B" w:rsidP="00C71F7B">
      <w:pPr>
        <w:rPr>
          <w:rFonts w:ascii="Arial" w:hAnsi="Arial" w:cs="Arial"/>
          <w:sz w:val="20"/>
          <w:szCs w:val="20"/>
        </w:rPr>
      </w:pPr>
      <w:r w:rsidRPr="00C71F7B">
        <w:rPr>
          <w:rFonts w:ascii="Arial" w:hAnsi="Arial" w:cs="Arial"/>
          <w:sz w:val="20"/>
          <w:szCs w:val="20"/>
        </w:rPr>
        <w:t xml:space="preserve">De rekenkamercommissie bestaat uit drie externe leden. Een van deze leden is de voorzitter. </w:t>
      </w:r>
    </w:p>
    <w:p w:rsidR="00C71F7B" w:rsidRPr="00C71F7B" w:rsidRDefault="00C71F7B" w:rsidP="00C71F7B">
      <w:pPr>
        <w:rPr>
          <w:rFonts w:ascii="Arial" w:hAnsi="Arial" w:cs="Arial"/>
          <w:sz w:val="20"/>
          <w:szCs w:val="20"/>
        </w:rPr>
      </w:pPr>
      <w:r w:rsidRPr="00C71F7B">
        <w:rPr>
          <w:rFonts w:ascii="Arial" w:hAnsi="Arial" w:cs="Arial"/>
          <w:sz w:val="20"/>
          <w:szCs w:val="20"/>
        </w:rPr>
        <w:t xml:space="preserve">De rekenkamercommissie bepaalt </w:t>
      </w:r>
      <w:r w:rsidR="004D5B14" w:rsidRPr="004D5B14">
        <w:rPr>
          <w:rFonts w:ascii="Arial" w:hAnsi="Arial" w:cs="Arial"/>
          <w:sz w:val="20"/>
          <w:szCs w:val="20"/>
        </w:rPr>
        <w:t>(na consultatie van de gemeenteraad)</w:t>
      </w:r>
      <w:r w:rsidR="004D5B14">
        <w:rPr>
          <w:rFonts w:ascii="Arial" w:hAnsi="Arial" w:cs="Arial"/>
          <w:sz w:val="20"/>
          <w:szCs w:val="20"/>
        </w:rPr>
        <w:t xml:space="preserve"> </w:t>
      </w:r>
      <w:r w:rsidRPr="004D5B14">
        <w:rPr>
          <w:rFonts w:ascii="Arial" w:hAnsi="Arial" w:cs="Arial"/>
          <w:sz w:val="20"/>
          <w:szCs w:val="20"/>
        </w:rPr>
        <w:t>haa</w:t>
      </w:r>
      <w:r w:rsidRPr="00C71F7B">
        <w:rPr>
          <w:rFonts w:ascii="Arial" w:hAnsi="Arial" w:cs="Arial"/>
          <w:sz w:val="20"/>
          <w:szCs w:val="20"/>
        </w:rPr>
        <w:t xml:space="preserve">r eigen </w:t>
      </w:r>
      <w:proofErr w:type="spellStart"/>
      <w:r w:rsidRPr="00C71F7B">
        <w:rPr>
          <w:rFonts w:ascii="Arial" w:hAnsi="Arial" w:cs="Arial"/>
          <w:sz w:val="20"/>
          <w:szCs w:val="20"/>
        </w:rPr>
        <w:t>onderzoeksagenda</w:t>
      </w:r>
      <w:proofErr w:type="spellEnd"/>
      <w:r w:rsidRPr="00C71F7B">
        <w:rPr>
          <w:rFonts w:ascii="Arial" w:hAnsi="Arial" w:cs="Arial"/>
          <w:sz w:val="20"/>
          <w:szCs w:val="20"/>
        </w:rPr>
        <w:t xml:space="preserve">. Hierbij kiest de rekenkamercommissie vooral onderzoeksonderwerpen met een groot bestuurlijk, maatschappelijk en financieel belang. </w:t>
      </w:r>
    </w:p>
    <w:p w:rsidR="00C71F7B" w:rsidRDefault="00C71F7B" w:rsidP="00C71F7B">
      <w:pPr>
        <w:rPr>
          <w:rFonts w:ascii="Arial" w:hAnsi="Arial" w:cs="Arial"/>
          <w:sz w:val="20"/>
          <w:szCs w:val="20"/>
        </w:rPr>
      </w:pPr>
      <w:r w:rsidRPr="00C71F7B">
        <w:rPr>
          <w:rFonts w:ascii="Arial" w:hAnsi="Arial" w:cs="Arial"/>
          <w:sz w:val="20"/>
          <w:szCs w:val="20"/>
        </w:rPr>
        <w:t>De rekenkamercommissie wordt ondersteund door een ambtelijk secretaris.</w:t>
      </w:r>
    </w:p>
    <w:p w:rsidR="00276FF8" w:rsidRDefault="00276FF8" w:rsidP="00C71F7B">
      <w:pPr>
        <w:rPr>
          <w:rFonts w:ascii="Arial" w:hAnsi="Arial" w:cs="Arial"/>
          <w:sz w:val="20"/>
          <w:szCs w:val="20"/>
        </w:rPr>
      </w:pPr>
    </w:p>
    <w:p w:rsidR="00276FF8" w:rsidRPr="00276FF8" w:rsidRDefault="00276FF8" w:rsidP="00276FF8">
      <w:pPr>
        <w:rPr>
          <w:rFonts w:ascii="Arial" w:hAnsi="Arial" w:cs="Arial"/>
          <w:b/>
          <w:color w:val="004C99"/>
          <w:sz w:val="20"/>
          <w:szCs w:val="20"/>
        </w:rPr>
      </w:pPr>
      <w:r w:rsidRPr="00276FF8">
        <w:rPr>
          <w:rFonts w:ascii="Arial" w:hAnsi="Arial" w:cs="Arial"/>
          <w:b/>
          <w:color w:val="004C99"/>
          <w:sz w:val="20"/>
          <w:szCs w:val="20"/>
        </w:rPr>
        <w:t>De functie</w:t>
      </w:r>
    </w:p>
    <w:p w:rsidR="00651FE9" w:rsidRPr="00651FE9" w:rsidRDefault="00651FE9" w:rsidP="00651FE9">
      <w:pPr>
        <w:rPr>
          <w:rFonts w:ascii="Arial" w:hAnsi="Arial" w:cs="Arial"/>
          <w:sz w:val="20"/>
          <w:szCs w:val="20"/>
        </w:rPr>
      </w:pPr>
      <w:r w:rsidRPr="00651FE9">
        <w:rPr>
          <w:rFonts w:ascii="Arial" w:hAnsi="Arial" w:cs="Arial"/>
          <w:sz w:val="20"/>
          <w:szCs w:val="20"/>
        </w:rPr>
        <w:t>De rekenkamercommissie:</w:t>
      </w:r>
    </w:p>
    <w:p w:rsidR="00651FE9" w:rsidRP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volgt het lok</w:t>
      </w:r>
      <w:r w:rsidR="00A05563">
        <w:rPr>
          <w:rFonts w:ascii="Arial" w:hAnsi="Arial" w:cs="Arial"/>
          <w:sz w:val="20"/>
          <w:szCs w:val="20"/>
        </w:rPr>
        <w:t>a</w:t>
      </w:r>
      <w:r w:rsidRPr="00651FE9">
        <w:rPr>
          <w:rFonts w:ascii="Arial" w:hAnsi="Arial" w:cs="Arial"/>
          <w:sz w:val="20"/>
          <w:szCs w:val="20"/>
        </w:rPr>
        <w:t>al openbaar bestuur</w:t>
      </w:r>
    </w:p>
    <w:p w:rsidR="00651FE9" w:rsidRP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kiest onderzoeksonderwerpen, formuleert de vraagstelling en stelt een conceptonderzoeksopzet op</w:t>
      </w:r>
    </w:p>
    <w:p w:rsidR="00651FE9" w:rsidRP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selecteert onderzoekers/onderzoeksbureaus voor het verrichten van het onderzoek</w:t>
      </w:r>
    </w:p>
    <w:p w:rsidR="00651FE9" w:rsidRP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begeleidt de onderzoekers en stuurt ze aan</w:t>
      </w:r>
    </w:p>
    <w:p w:rsidR="00651FE9" w:rsidRP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beoordeelt (concept)onderzoeksrapporten en stelt deze vast</w:t>
      </w:r>
    </w:p>
    <w:p w:rsidR="00651FE9" w:rsidRP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vertaalt de onderzoeksresultaten naar bruikbare aanbevelingen voor de gemeenteraad</w:t>
      </w:r>
    </w:p>
    <w:p w:rsidR="00651FE9" w:rsidRDefault="00651FE9" w:rsidP="00651FE9">
      <w:pPr>
        <w:pStyle w:val="Lijstalinea"/>
        <w:numPr>
          <w:ilvl w:val="0"/>
          <w:numId w:val="3"/>
        </w:numPr>
        <w:rPr>
          <w:rFonts w:ascii="Arial" w:hAnsi="Arial" w:cs="Arial"/>
          <w:sz w:val="20"/>
          <w:szCs w:val="20"/>
        </w:rPr>
      </w:pPr>
      <w:r w:rsidRPr="00651FE9">
        <w:rPr>
          <w:rFonts w:ascii="Arial" w:hAnsi="Arial" w:cs="Arial"/>
          <w:sz w:val="20"/>
          <w:szCs w:val="20"/>
        </w:rPr>
        <w:t>presenteert de onderzoeksresultaten en aanbevelingen aan de gemeenteraad</w:t>
      </w:r>
    </w:p>
    <w:p w:rsidR="00CC0BF0" w:rsidRDefault="00CC0BF0" w:rsidP="00CC0BF0">
      <w:pPr>
        <w:rPr>
          <w:rFonts w:ascii="Arial" w:hAnsi="Arial" w:cs="Arial"/>
          <w:sz w:val="20"/>
          <w:szCs w:val="20"/>
        </w:rPr>
      </w:pPr>
    </w:p>
    <w:p w:rsidR="00CC0BF0" w:rsidRDefault="00CC0BF0" w:rsidP="00CC0BF0">
      <w:pPr>
        <w:rPr>
          <w:rFonts w:ascii="Arial" w:hAnsi="Arial" w:cs="Arial"/>
          <w:sz w:val="20"/>
          <w:szCs w:val="20"/>
        </w:rPr>
      </w:pPr>
      <w:r>
        <w:rPr>
          <w:rFonts w:ascii="Arial" w:hAnsi="Arial" w:cs="Arial"/>
          <w:sz w:val="20"/>
          <w:szCs w:val="20"/>
        </w:rPr>
        <w:t xml:space="preserve">De leden van de rekenkamercommissie initiëren </w:t>
      </w:r>
      <w:r w:rsidR="00265B02">
        <w:rPr>
          <w:rFonts w:ascii="Arial" w:hAnsi="Arial" w:cs="Arial"/>
          <w:sz w:val="20"/>
          <w:szCs w:val="20"/>
        </w:rPr>
        <w:t xml:space="preserve">onderzoeken </w:t>
      </w:r>
      <w:r>
        <w:rPr>
          <w:rFonts w:ascii="Arial" w:hAnsi="Arial" w:cs="Arial"/>
          <w:sz w:val="20"/>
          <w:szCs w:val="20"/>
        </w:rPr>
        <w:t xml:space="preserve">en sturen </w:t>
      </w:r>
      <w:r w:rsidR="00265B02">
        <w:rPr>
          <w:rFonts w:ascii="Arial" w:hAnsi="Arial" w:cs="Arial"/>
          <w:sz w:val="20"/>
          <w:szCs w:val="20"/>
        </w:rPr>
        <w:t xml:space="preserve">onderzoekers </w:t>
      </w:r>
      <w:r>
        <w:rPr>
          <w:rFonts w:ascii="Arial" w:hAnsi="Arial" w:cs="Arial"/>
          <w:sz w:val="20"/>
          <w:szCs w:val="20"/>
        </w:rPr>
        <w:t>aan</w:t>
      </w:r>
      <w:r w:rsidR="00265B02">
        <w:rPr>
          <w:rFonts w:ascii="Arial" w:hAnsi="Arial" w:cs="Arial"/>
          <w:sz w:val="20"/>
          <w:szCs w:val="20"/>
        </w:rPr>
        <w:t>. Zij voeren</w:t>
      </w:r>
      <w:r>
        <w:rPr>
          <w:rFonts w:ascii="Arial" w:hAnsi="Arial" w:cs="Arial"/>
          <w:sz w:val="20"/>
          <w:szCs w:val="20"/>
        </w:rPr>
        <w:t xml:space="preserve"> </w:t>
      </w:r>
      <w:r w:rsidR="00265B02">
        <w:rPr>
          <w:rFonts w:ascii="Arial" w:hAnsi="Arial" w:cs="Arial"/>
          <w:sz w:val="20"/>
          <w:szCs w:val="20"/>
        </w:rPr>
        <w:t xml:space="preserve">de onderzoeken </w:t>
      </w:r>
      <w:r>
        <w:rPr>
          <w:rFonts w:ascii="Arial" w:hAnsi="Arial" w:cs="Arial"/>
          <w:sz w:val="20"/>
          <w:szCs w:val="20"/>
        </w:rPr>
        <w:t>niet zelf (tegen betaling) uit.</w:t>
      </w:r>
    </w:p>
    <w:p w:rsidR="00CC0BF0" w:rsidRDefault="00CC0BF0" w:rsidP="00CC0BF0">
      <w:pPr>
        <w:rPr>
          <w:rFonts w:ascii="Arial" w:hAnsi="Arial" w:cs="Arial"/>
          <w:sz w:val="20"/>
          <w:szCs w:val="20"/>
        </w:rPr>
      </w:pPr>
    </w:p>
    <w:p w:rsidR="00651FE9" w:rsidRPr="00651FE9" w:rsidRDefault="00651FE9" w:rsidP="00651FE9">
      <w:pPr>
        <w:rPr>
          <w:rFonts w:ascii="Arial" w:hAnsi="Arial" w:cs="Arial"/>
          <w:sz w:val="20"/>
          <w:szCs w:val="20"/>
        </w:rPr>
      </w:pPr>
      <w:r w:rsidRPr="00651FE9">
        <w:rPr>
          <w:rFonts w:ascii="Arial" w:hAnsi="Arial" w:cs="Arial"/>
          <w:sz w:val="20"/>
          <w:szCs w:val="20"/>
        </w:rPr>
        <w:t>De leden zijn gesprekspartner van de raad. Tweemaal per jaar vergadert de rekenkamercommissie met de raad in het zogenoemde voor- en najaarsoverleg. Eenmaal per jaar voert de rekenkamercommissie een afstemmingsoverleg in de vergadering van de auditcommissie. Daarnaast vergadert de rekenkamercommissie gemiddeld 10 keer per jaar volgens een vast te stellen vergaderschema.</w:t>
      </w:r>
    </w:p>
    <w:p w:rsidR="00651FE9" w:rsidRPr="00651FE9" w:rsidRDefault="00651FE9" w:rsidP="00651FE9">
      <w:pPr>
        <w:rPr>
          <w:rFonts w:ascii="Arial" w:hAnsi="Arial" w:cs="Arial"/>
          <w:sz w:val="20"/>
          <w:szCs w:val="20"/>
        </w:rPr>
      </w:pPr>
    </w:p>
    <w:p w:rsidR="00651FE9" w:rsidRPr="00651FE9" w:rsidRDefault="00651FE9" w:rsidP="00651FE9">
      <w:pPr>
        <w:rPr>
          <w:rFonts w:ascii="Arial" w:hAnsi="Arial" w:cs="Arial"/>
          <w:sz w:val="20"/>
          <w:szCs w:val="20"/>
        </w:rPr>
      </w:pPr>
      <w:r w:rsidRPr="00651FE9">
        <w:rPr>
          <w:rFonts w:ascii="Arial" w:hAnsi="Arial" w:cs="Arial"/>
          <w:sz w:val="20"/>
          <w:szCs w:val="20"/>
        </w:rPr>
        <w:t>De leden zijn samen verantwoordelijk voor het leveren van een bijdrage aan de doorontwikkeling van de rekenkamercommissie.</w:t>
      </w:r>
    </w:p>
    <w:p w:rsidR="00651FE9" w:rsidRPr="00651FE9" w:rsidRDefault="00651FE9" w:rsidP="00651FE9">
      <w:pPr>
        <w:rPr>
          <w:rFonts w:ascii="Arial" w:hAnsi="Arial" w:cs="Arial"/>
          <w:sz w:val="20"/>
          <w:szCs w:val="20"/>
        </w:rPr>
      </w:pPr>
    </w:p>
    <w:p w:rsidR="00651FE9" w:rsidRDefault="00651FE9" w:rsidP="00651FE9">
      <w:pPr>
        <w:rPr>
          <w:rFonts w:ascii="Arial" w:hAnsi="Arial" w:cs="Arial"/>
          <w:sz w:val="20"/>
          <w:szCs w:val="20"/>
        </w:rPr>
      </w:pPr>
      <w:r w:rsidRPr="00651FE9">
        <w:rPr>
          <w:rFonts w:ascii="Arial" w:hAnsi="Arial" w:cs="Arial"/>
          <w:sz w:val="20"/>
          <w:szCs w:val="20"/>
        </w:rPr>
        <w:t>Van de leden wordt gevraagd dat zij gemiddeld 6 à 7</w:t>
      </w:r>
      <w:r w:rsidR="00656677">
        <w:rPr>
          <w:rFonts w:ascii="Arial" w:hAnsi="Arial" w:cs="Arial"/>
          <w:sz w:val="20"/>
          <w:szCs w:val="20"/>
        </w:rPr>
        <w:t xml:space="preserve"> uur per week beschikbaar zijn</w:t>
      </w:r>
      <w:r w:rsidR="00656677" w:rsidRPr="005858A3">
        <w:rPr>
          <w:rFonts w:ascii="Arial" w:hAnsi="Arial" w:cs="Arial"/>
          <w:sz w:val="20"/>
          <w:szCs w:val="20"/>
        </w:rPr>
        <w:t xml:space="preserve">, </w:t>
      </w:r>
      <w:r w:rsidRPr="005858A3">
        <w:rPr>
          <w:rFonts w:ascii="Arial" w:hAnsi="Arial" w:cs="Arial"/>
          <w:sz w:val="20"/>
          <w:szCs w:val="20"/>
        </w:rPr>
        <w:t>flexibel in</w:t>
      </w:r>
      <w:r w:rsidRPr="00651FE9">
        <w:rPr>
          <w:rFonts w:ascii="Arial" w:hAnsi="Arial" w:cs="Arial"/>
          <w:sz w:val="20"/>
          <w:szCs w:val="20"/>
        </w:rPr>
        <w:t xml:space="preserve"> dag- en avonduren, afhankelijk van de pieken in het rekenkamerwerk, de contacten met de gemeenteraad en de begeleiding van de onderzoeken.</w:t>
      </w:r>
    </w:p>
    <w:p w:rsidR="00BE416E" w:rsidRDefault="00BE416E" w:rsidP="00651FE9">
      <w:pPr>
        <w:rPr>
          <w:rFonts w:ascii="Arial" w:hAnsi="Arial" w:cs="Arial"/>
          <w:sz w:val="20"/>
          <w:szCs w:val="20"/>
        </w:rPr>
      </w:pPr>
    </w:p>
    <w:p w:rsidR="00BE416E" w:rsidRPr="00276FF8" w:rsidRDefault="00BE416E" w:rsidP="00BE416E">
      <w:pPr>
        <w:rPr>
          <w:rFonts w:ascii="Arial" w:hAnsi="Arial" w:cs="Arial"/>
          <w:b/>
          <w:color w:val="004C99"/>
          <w:sz w:val="20"/>
          <w:szCs w:val="20"/>
        </w:rPr>
      </w:pPr>
      <w:r>
        <w:rPr>
          <w:rFonts w:ascii="Arial" w:hAnsi="Arial" w:cs="Arial"/>
          <w:b/>
          <w:color w:val="004C99"/>
          <w:sz w:val="20"/>
          <w:szCs w:val="20"/>
        </w:rPr>
        <w:t>De voorzitter</w:t>
      </w:r>
    </w:p>
    <w:p w:rsidR="00BE416E" w:rsidRPr="00E216BA" w:rsidRDefault="00BE416E" w:rsidP="00BE416E">
      <w:pPr>
        <w:rPr>
          <w:rFonts w:ascii="Arial" w:hAnsi="Arial" w:cs="Arial"/>
          <w:sz w:val="20"/>
          <w:szCs w:val="20"/>
        </w:rPr>
      </w:pPr>
      <w:r w:rsidRPr="00E216BA">
        <w:rPr>
          <w:rFonts w:ascii="Arial" w:hAnsi="Arial" w:cs="Arial"/>
          <w:sz w:val="20"/>
          <w:szCs w:val="20"/>
        </w:rPr>
        <w:t>De voorzitter van de rekenkamercommissie draagt zorg voor</w:t>
      </w:r>
      <w:r>
        <w:rPr>
          <w:rFonts w:ascii="Arial" w:hAnsi="Arial" w:cs="Arial"/>
          <w:sz w:val="20"/>
          <w:szCs w:val="20"/>
        </w:rPr>
        <w:t>:</w:t>
      </w:r>
    </w:p>
    <w:p w:rsidR="00BE416E" w:rsidRPr="00E216BA" w:rsidRDefault="00BE416E" w:rsidP="00BE416E">
      <w:pPr>
        <w:pStyle w:val="Lijstalinea"/>
        <w:numPr>
          <w:ilvl w:val="0"/>
          <w:numId w:val="5"/>
        </w:numPr>
        <w:rPr>
          <w:rFonts w:ascii="Arial" w:hAnsi="Arial" w:cs="Arial"/>
          <w:sz w:val="20"/>
          <w:szCs w:val="20"/>
        </w:rPr>
      </w:pPr>
      <w:r w:rsidRPr="00E216BA">
        <w:rPr>
          <w:rFonts w:ascii="Arial" w:hAnsi="Arial" w:cs="Arial"/>
          <w:sz w:val="20"/>
          <w:szCs w:val="20"/>
        </w:rPr>
        <w:t>het tijdig en periodiek bijeenro</w:t>
      </w:r>
      <w:r w:rsidR="00A05563">
        <w:rPr>
          <w:rFonts w:ascii="Arial" w:hAnsi="Arial" w:cs="Arial"/>
          <w:sz w:val="20"/>
          <w:szCs w:val="20"/>
        </w:rPr>
        <w:t>epen van de rekenkamercommissie</w:t>
      </w:r>
    </w:p>
    <w:p w:rsidR="00BE416E" w:rsidRPr="00E216BA" w:rsidRDefault="00A05563" w:rsidP="00BE416E">
      <w:pPr>
        <w:pStyle w:val="Lijstalinea"/>
        <w:numPr>
          <w:ilvl w:val="0"/>
          <w:numId w:val="5"/>
        </w:numPr>
        <w:rPr>
          <w:rFonts w:ascii="Arial" w:hAnsi="Arial" w:cs="Arial"/>
          <w:sz w:val="20"/>
          <w:szCs w:val="20"/>
        </w:rPr>
      </w:pPr>
      <w:r>
        <w:rPr>
          <w:rFonts w:ascii="Arial" w:hAnsi="Arial" w:cs="Arial"/>
          <w:sz w:val="20"/>
          <w:szCs w:val="20"/>
        </w:rPr>
        <w:t>het leiden van de vergaderingen</w:t>
      </w:r>
    </w:p>
    <w:p w:rsidR="00BE416E" w:rsidRPr="00E216BA" w:rsidRDefault="00BE416E" w:rsidP="00BE416E">
      <w:pPr>
        <w:pStyle w:val="Lijstalinea"/>
        <w:numPr>
          <w:ilvl w:val="0"/>
          <w:numId w:val="5"/>
        </w:numPr>
        <w:rPr>
          <w:rFonts w:ascii="Arial" w:hAnsi="Arial" w:cs="Arial"/>
          <w:sz w:val="20"/>
          <w:szCs w:val="20"/>
        </w:rPr>
      </w:pPr>
      <w:r w:rsidRPr="00E216BA">
        <w:rPr>
          <w:rFonts w:ascii="Arial" w:hAnsi="Arial" w:cs="Arial"/>
          <w:sz w:val="20"/>
          <w:szCs w:val="20"/>
        </w:rPr>
        <w:t>het bewaken van de uitgangspunten en werkw</w:t>
      </w:r>
      <w:r w:rsidR="00A05563">
        <w:rPr>
          <w:rFonts w:ascii="Arial" w:hAnsi="Arial" w:cs="Arial"/>
          <w:sz w:val="20"/>
          <w:szCs w:val="20"/>
        </w:rPr>
        <w:t>ijze van de rekenkamercommissie</w:t>
      </w:r>
    </w:p>
    <w:p w:rsidR="00BE416E" w:rsidRPr="00E216BA" w:rsidRDefault="00BE416E" w:rsidP="00BE416E">
      <w:pPr>
        <w:pStyle w:val="Lijstalinea"/>
        <w:numPr>
          <w:ilvl w:val="0"/>
          <w:numId w:val="5"/>
        </w:numPr>
        <w:rPr>
          <w:rFonts w:ascii="Arial" w:hAnsi="Arial" w:cs="Arial"/>
          <w:sz w:val="20"/>
          <w:szCs w:val="20"/>
        </w:rPr>
      </w:pPr>
      <w:r w:rsidRPr="00E216BA">
        <w:rPr>
          <w:rFonts w:ascii="Arial" w:hAnsi="Arial" w:cs="Arial"/>
          <w:sz w:val="20"/>
          <w:szCs w:val="20"/>
        </w:rPr>
        <w:lastRenderedPageBreak/>
        <w:t>het bewaken van de samenwerking en deskundigheid van de rekenkamerc</w:t>
      </w:r>
      <w:r w:rsidR="00A05563">
        <w:rPr>
          <w:rFonts w:ascii="Arial" w:hAnsi="Arial" w:cs="Arial"/>
          <w:sz w:val="20"/>
          <w:szCs w:val="20"/>
        </w:rPr>
        <w:t>ommissie</w:t>
      </w:r>
    </w:p>
    <w:p w:rsidR="00BE416E" w:rsidRDefault="00BE416E" w:rsidP="00BE416E">
      <w:pPr>
        <w:pStyle w:val="Lijstalinea"/>
        <w:numPr>
          <w:ilvl w:val="0"/>
          <w:numId w:val="5"/>
        </w:numPr>
        <w:rPr>
          <w:rFonts w:ascii="Arial" w:hAnsi="Arial" w:cs="Arial"/>
          <w:sz w:val="20"/>
          <w:szCs w:val="20"/>
        </w:rPr>
      </w:pPr>
      <w:r w:rsidRPr="00E216BA">
        <w:rPr>
          <w:rFonts w:ascii="Arial" w:hAnsi="Arial" w:cs="Arial"/>
          <w:sz w:val="20"/>
          <w:szCs w:val="20"/>
        </w:rPr>
        <w:t>het bevorderen van</w:t>
      </w:r>
      <w:r w:rsidR="00A05563">
        <w:rPr>
          <w:rFonts w:ascii="Arial" w:hAnsi="Arial" w:cs="Arial"/>
          <w:sz w:val="20"/>
          <w:szCs w:val="20"/>
        </w:rPr>
        <w:t xml:space="preserve"> een zorgvuldige besluitvorming</w:t>
      </w:r>
    </w:p>
    <w:p w:rsidR="008C4301" w:rsidRPr="008C4301" w:rsidRDefault="008C4301" w:rsidP="008C4301">
      <w:pPr>
        <w:rPr>
          <w:rFonts w:ascii="Arial" w:hAnsi="Arial" w:cs="Arial"/>
          <w:sz w:val="20"/>
          <w:szCs w:val="20"/>
        </w:rPr>
      </w:pPr>
    </w:p>
    <w:p w:rsidR="00BE416E" w:rsidRPr="00E216BA" w:rsidRDefault="00BE416E" w:rsidP="00BE416E">
      <w:pPr>
        <w:rPr>
          <w:rFonts w:ascii="Arial" w:hAnsi="Arial" w:cs="Arial"/>
          <w:sz w:val="20"/>
          <w:szCs w:val="20"/>
        </w:rPr>
      </w:pPr>
      <w:r w:rsidRPr="00E216BA">
        <w:rPr>
          <w:rFonts w:ascii="Arial" w:hAnsi="Arial" w:cs="Arial"/>
          <w:sz w:val="20"/>
          <w:szCs w:val="20"/>
        </w:rPr>
        <w:t>De voorzitter onderhoudt in overleg met de secretaris als eerste aanspreekpunt het contact met de ambtelijke organisatie, de raad en het college. Hij/zij dient een bruggenbouwer te zijn en het “gezicht naar buiten” van de rekenkamercommissie.</w:t>
      </w:r>
    </w:p>
    <w:p w:rsidR="00BE416E" w:rsidRPr="00E216BA" w:rsidRDefault="00BE416E" w:rsidP="00BE416E">
      <w:pPr>
        <w:rPr>
          <w:rFonts w:ascii="Arial" w:hAnsi="Arial" w:cs="Arial"/>
          <w:sz w:val="20"/>
          <w:szCs w:val="20"/>
        </w:rPr>
      </w:pPr>
    </w:p>
    <w:p w:rsidR="00BE416E" w:rsidRPr="00E216BA" w:rsidRDefault="00BE416E" w:rsidP="00BE416E">
      <w:pPr>
        <w:rPr>
          <w:rFonts w:ascii="Arial" w:hAnsi="Arial" w:cs="Arial"/>
          <w:sz w:val="20"/>
          <w:szCs w:val="20"/>
        </w:rPr>
      </w:pPr>
      <w:r w:rsidRPr="00E216BA">
        <w:rPr>
          <w:rFonts w:ascii="Arial" w:hAnsi="Arial" w:cs="Arial"/>
          <w:sz w:val="20"/>
          <w:szCs w:val="20"/>
        </w:rPr>
        <w:t>De voorzitter voert regelmatig overleg met de secretaris/onderzoeker en stuurt deze aan.</w:t>
      </w:r>
    </w:p>
    <w:p w:rsidR="00BE416E" w:rsidRPr="00E216BA" w:rsidRDefault="00BE416E" w:rsidP="00BE416E">
      <w:pPr>
        <w:rPr>
          <w:rFonts w:ascii="Arial" w:hAnsi="Arial" w:cs="Arial"/>
          <w:sz w:val="20"/>
          <w:szCs w:val="20"/>
        </w:rPr>
      </w:pPr>
    </w:p>
    <w:p w:rsidR="00BE416E" w:rsidRPr="00651FE9" w:rsidRDefault="00BE416E" w:rsidP="00BE416E">
      <w:pPr>
        <w:rPr>
          <w:rFonts w:ascii="Arial" w:hAnsi="Arial" w:cs="Arial"/>
          <w:sz w:val="20"/>
          <w:szCs w:val="20"/>
        </w:rPr>
      </w:pPr>
      <w:r w:rsidRPr="00E216BA">
        <w:rPr>
          <w:rFonts w:ascii="Arial" w:hAnsi="Arial" w:cs="Arial"/>
          <w:sz w:val="20"/>
          <w:szCs w:val="20"/>
        </w:rPr>
        <w:t>De voorzitter draagt zorg voor de contacten met de media.</w:t>
      </w:r>
    </w:p>
    <w:p w:rsidR="00BE416E" w:rsidRPr="00651FE9" w:rsidRDefault="00BE416E" w:rsidP="00651FE9">
      <w:pPr>
        <w:rPr>
          <w:rFonts w:ascii="Arial" w:hAnsi="Arial" w:cs="Arial"/>
          <w:sz w:val="20"/>
          <w:szCs w:val="20"/>
        </w:rPr>
      </w:pPr>
    </w:p>
    <w:p w:rsidR="00276FF8" w:rsidRDefault="00276FF8" w:rsidP="00276FF8">
      <w:pPr>
        <w:rPr>
          <w:rFonts w:ascii="Arial" w:hAnsi="Arial" w:cs="Arial"/>
          <w:b/>
          <w:color w:val="004C99"/>
          <w:sz w:val="20"/>
          <w:szCs w:val="20"/>
        </w:rPr>
      </w:pPr>
      <w:r w:rsidRPr="00362A62">
        <w:rPr>
          <w:rFonts w:ascii="Arial" w:hAnsi="Arial" w:cs="Arial"/>
          <w:b/>
          <w:color w:val="004C99"/>
          <w:sz w:val="20"/>
          <w:szCs w:val="20"/>
        </w:rPr>
        <w:t>Jouw kwaliteiten</w:t>
      </w:r>
    </w:p>
    <w:p w:rsidR="00E73D99" w:rsidRPr="005858A3" w:rsidRDefault="00276FF8" w:rsidP="00276FF8">
      <w:pPr>
        <w:rPr>
          <w:rFonts w:ascii="Arial" w:hAnsi="Arial" w:cs="Arial"/>
          <w:sz w:val="20"/>
          <w:szCs w:val="20"/>
        </w:rPr>
      </w:pPr>
      <w:r w:rsidRPr="00276FF8">
        <w:rPr>
          <w:rFonts w:ascii="Arial" w:hAnsi="Arial" w:cs="Arial"/>
          <w:sz w:val="20"/>
          <w:szCs w:val="20"/>
        </w:rPr>
        <w:t xml:space="preserve">We zoeken een divers en gemengd team dat elkaar aanvult qua achtergrond, kennis en </w:t>
      </w:r>
      <w:r w:rsidRPr="005858A3">
        <w:rPr>
          <w:rFonts w:ascii="Arial" w:hAnsi="Arial" w:cs="Arial"/>
          <w:sz w:val="20"/>
          <w:szCs w:val="20"/>
        </w:rPr>
        <w:t xml:space="preserve">ervaringsdeskundigheid. </w:t>
      </w:r>
    </w:p>
    <w:p w:rsidR="00651FE9" w:rsidRPr="005858A3" w:rsidRDefault="00D10A01" w:rsidP="00276FF8">
      <w:pPr>
        <w:rPr>
          <w:rFonts w:ascii="Arial" w:hAnsi="Arial" w:cs="Arial"/>
          <w:sz w:val="20"/>
          <w:szCs w:val="20"/>
        </w:rPr>
      </w:pPr>
      <w:r w:rsidRPr="005858A3">
        <w:rPr>
          <w:rFonts w:ascii="Arial" w:hAnsi="Arial" w:cs="Arial"/>
          <w:sz w:val="20"/>
          <w:szCs w:val="20"/>
        </w:rPr>
        <w:t>Je hebt kennis van overheidsfinanciën of een of meer beleidsterreinen van de gemeente</w:t>
      </w:r>
      <w:r w:rsidR="00E73D99" w:rsidRPr="005858A3">
        <w:rPr>
          <w:rFonts w:ascii="Arial" w:hAnsi="Arial" w:cs="Arial"/>
          <w:sz w:val="20"/>
          <w:szCs w:val="20"/>
        </w:rPr>
        <w:t>.</w:t>
      </w:r>
    </w:p>
    <w:p w:rsidR="00276FF8" w:rsidRPr="005858A3" w:rsidRDefault="00D10A01" w:rsidP="00276FF8">
      <w:pPr>
        <w:rPr>
          <w:rFonts w:ascii="Arial" w:hAnsi="Arial" w:cs="Arial"/>
          <w:sz w:val="20"/>
          <w:szCs w:val="20"/>
        </w:rPr>
      </w:pPr>
      <w:r w:rsidRPr="005858A3">
        <w:rPr>
          <w:rFonts w:ascii="Arial" w:hAnsi="Arial" w:cs="Arial"/>
          <w:sz w:val="20"/>
          <w:szCs w:val="20"/>
        </w:rPr>
        <w:t>Je hebt a</w:t>
      </w:r>
      <w:r w:rsidR="00276FF8" w:rsidRPr="005858A3">
        <w:rPr>
          <w:rFonts w:ascii="Arial" w:hAnsi="Arial" w:cs="Arial"/>
          <w:sz w:val="20"/>
          <w:szCs w:val="20"/>
        </w:rPr>
        <w:t>antoonbare kennis</w:t>
      </w:r>
      <w:r w:rsidR="00A05563">
        <w:rPr>
          <w:rFonts w:ascii="Arial" w:hAnsi="Arial" w:cs="Arial"/>
          <w:sz w:val="20"/>
          <w:szCs w:val="20"/>
        </w:rPr>
        <w:t xml:space="preserve"> van</w:t>
      </w:r>
      <w:r w:rsidR="00276FF8" w:rsidRPr="005858A3">
        <w:rPr>
          <w:rFonts w:ascii="Arial" w:hAnsi="Arial" w:cs="Arial"/>
          <w:sz w:val="20"/>
          <w:szCs w:val="20"/>
        </w:rPr>
        <w:t>, ervaring met en belangstellin</w:t>
      </w:r>
      <w:r w:rsidR="00E73D99" w:rsidRPr="005858A3">
        <w:rPr>
          <w:rFonts w:ascii="Arial" w:hAnsi="Arial" w:cs="Arial"/>
          <w:sz w:val="20"/>
          <w:szCs w:val="20"/>
        </w:rPr>
        <w:t>g voor lokaal openbaar bestuur. J</w:t>
      </w:r>
      <w:r w:rsidR="00276FF8" w:rsidRPr="005858A3">
        <w:rPr>
          <w:rFonts w:ascii="Arial" w:hAnsi="Arial" w:cs="Arial"/>
          <w:sz w:val="20"/>
          <w:szCs w:val="20"/>
        </w:rPr>
        <w:t>e hebt ke</w:t>
      </w:r>
      <w:r w:rsidR="00E73D99" w:rsidRPr="005858A3">
        <w:rPr>
          <w:rFonts w:ascii="Arial" w:hAnsi="Arial" w:cs="Arial"/>
          <w:sz w:val="20"/>
          <w:szCs w:val="20"/>
        </w:rPr>
        <w:t xml:space="preserve">nnis van politieke processen, een </w:t>
      </w:r>
      <w:r w:rsidR="00276FF8" w:rsidRPr="005858A3">
        <w:rPr>
          <w:rFonts w:ascii="Arial" w:hAnsi="Arial" w:cs="Arial"/>
          <w:sz w:val="20"/>
          <w:szCs w:val="20"/>
        </w:rPr>
        <w:t>goed gevoel voor bestuurlijke verhoudingen en je bent in staat om bestuurlijke en politiek relevante thema’s te onderkennen.</w:t>
      </w:r>
      <w:r w:rsidR="00651FE9" w:rsidRPr="005858A3">
        <w:rPr>
          <w:rFonts w:ascii="Arial" w:hAnsi="Arial" w:cs="Arial"/>
          <w:sz w:val="20"/>
          <w:szCs w:val="20"/>
        </w:rPr>
        <w:t xml:space="preserve"> Tevens ben je maatschappelijk betrokken. </w:t>
      </w:r>
    </w:p>
    <w:p w:rsidR="005761D2" w:rsidRDefault="00651FE9" w:rsidP="00276FF8">
      <w:pPr>
        <w:rPr>
          <w:rFonts w:ascii="Arial" w:hAnsi="Arial" w:cs="Arial"/>
          <w:sz w:val="20"/>
          <w:szCs w:val="20"/>
        </w:rPr>
      </w:pPr>
      <w:r w:rsidRPr="005858A3">
        <w:rPr>
          <w:rFonts w:ascii="Arial" w:hAnsi="Arial" w:cs="Arial"/>
          <w:sz w:val="20"/>
          <w:szCs w:val="20"/>
        </w:rPr>
        <w:t>Verder</w:t>
      </w:r>
      <w:r>
        <w:rPr>
          <w:rFonts w:ascii="Arial" w:hAnsi="Arial" w:cs="Arial"/>
          <w:sz w:val="20"/>
          <w:szCs w:val="20"/>
        </w:rPr>
        <w:t xml:space="preserve"> bezit je goede onderzoeksvaardigheden: je hebt een antenne voor onderwerpen die zich voor onderzoek lenen, kunt onderzoeksresultaten analyseren, beoordelen en interpreteren en bent in staat om deze te vertalen naar goed leesbare stukken met een politiek-bestuurlijke boodschap. Ervaring met een rekenkamer</w:t>
      </w:r>
      <w:r w:rsidR="005858A3">
        <w:rPr>
          <w:rFonts w:ascii="Arial" w:hAnsi="Arial" w:cs="Arial"/>
          <w:sz w:val="20"/>
          <w:szCs w:val="20"/>
        </w:rPr>
        <w:t>(</w:t>
      </w:r>
      <w:r>
        <w:rPr>
          <w:rFonts w:ascii="Arial" w:hAnsi="Arial" w:cs="Arial"/>
          <w:sz w:val="20"/>
          <w:szCs w:val="20"/>
        </w:rPr>
        <w:t>commissie</w:t>
      </w:r>
      <w:r w:rsidR="005858A3">
        <w:rPr>
          <w:rFonts w:ascii="Arial" w:hAnsi="Arial" w:cs="Arial"/>
          <w:sz w:val="20"/>
          <w:szCs w:val="20"/>
        </w:rPr>
        <w:t>)</w:t>
      </w:r>
      <w:r>
        <w:rPr>
          <w:rFonts w:ascii="Arial" w:hAnsi="Arial" w:cs="Arial"/>
          <w:sz w:val="20"/>
          <w:szCs w:val="20"/>
        </w:rPr>
        <w:t xml:space="preserve"> is een pré.  </w:t>
      </w:r>
    </w:p>
    <w:p w:rsidR="004367E0" w:rsidRDefault="004367E0" w:rsidP="00276FF8">
      <w:pPr>
        <w:rPr>
          <w:rFonts w:ascii="Arial" w:hAnsi="Arial" w:cs="Arial"/>
          <w:sz w:val="20"/>
          <w:szCs w:val="20"/>
        </w:rPr>
      </w:pPr>
    </w:p>
    <w:p w:rsidR="004367E0" w:rsidRDefault="004367E0" w:rsidP="004367E0">
      <w:pPr>
        <w:rPr>
          <w:rFonts w:ascii="Arial" w:hAnsi="Arial" w:cs="Arial"/>
          <w:sz w:val="20"/>
          <w:szCs w:val="20"/>
        </w:rPr>
      </w:pPr>
      <w:r>
        <w:rPr>
          <w:rFonts w:ascii="Arial" w:hAnsi="Arial" w:cs="Arial"/>
          <w:sz w:val="20"/>
          <w:szCs w:val="20"/>
        </w:rPr>
        <w:t xml:space="preserve">De voorzitter van de rekenkamercommissie is daarbovenop een verbindend en inlevend leider. Je bent in staat de commissie te vertegenwoordigen, kunt goed omgaan met weerstand en bent overdag goed bereikbaar voor regelmatige afstemming met de secretaris/onderzoeker. </w:t>
      </w:r>
    </w:p>
    <w:p w:rsidR="004367E0" w:rsidRDefault="004367E0" w:rsidP="00276FF8">
      <w:pPr>
        <w:rPr>
          <w:rFonts w:ascii="Arial" w:hAnsi="Arial" w:cs="Arial"/>
          <w:sz w:val="20"/>
          <w:szCs w:val="20"/>
        </w:rPr>
      </w:pPr>
    </w:p>
    <w:p w:rsidR="00276FF8" w:rsidRDefault="005761D2" w:rsidP="00276FF8">
      <w:pPr>
        <w:rPr>
          <w:rFonts w:ascii="Arial" w:hAnsi="Arial" w:cs="Arial"/>
          <w:sz w:val="20"/>
          <w:szCs w:val="20"/>
        </w:rPr>
      </w:pPr>
      <w:r>
        <w:rPr>
          <w:rFonts w:ascii="Arial" w:hAnsi="Arial" w:cs="Arial"/>
          <w:sz w:val="20"/>
          <w:szCs w:val="20"/>
        </w:rPr>
        <w:t xml:space="preserve">Andere eigenschappen die van belang zijn voor deze functie: </w:t>
      </w:r>
    </w:p>
    <w:p w:rsidR="009B561C" w:rsidRDefault="005761D2" w:rsidP="009B561C">
      <w:pPr>
        <w:pStyle w:val="Lijstalinea"/>
        <w:numPr>
          <w:ilvl w:val="0"/>
          <w:numId w:val="2"/>
        </w:numPr>
        <w:rPr>
          <w:rFonts w:ascii="Arial" w:hAnsi="Arial" w:cs="Arial"/>
          <w:sz w:val="20"/>
          <w:szCs w:val="20"/>
        </w:rPr>
      </w:pPr>
      <w:r>
        <w:rPr>
          <w:rFonts w:ascii="Arial" w:hAnsi="Arial" w:cs="Arial"/>
          <w:sz w:val="20"/>
          <w:szCs w:val="20"/>
        </w:rPr>
        <w:t xml:space="preserve">Je hebt </w:t>
      </w:r>
      <w:r w:rsidR="00276FF8" w:rsidRPr="00276FF8">
        <w:rPr>
          <w:rFonts w:ascii="Arial" w:hAnsi="Arial" w:cs="Arial"/>
          <w:sz w:val="20"/>
          <w:szCs w:val="20"/>
        </w:rPr>
        <w:t>HBO/academisch werk- en denkniveau</w:t>
      </w:r>
    </w:p>
    <w:p w:rsidR="009B561C" w:rsidRPr="009B561C" w:rsidRDefault="005761D2" w:rsidP="009B561C">
      <w:pPr>
        <w:pStyle w:val="Lijstalinea"/>
        <w:numPr>
          <w:ilvl w:val="0"/>
          <w:numId w:val="2"/>
        </w:numPr>
        <w:rPr>
          <w:rFonts w:ascii="Arial" w:hAnsi="Arial" w:cs="Arial"/>
          <w:sz w:val="20"/>
          <w:szCs w:val="20"/>
        </w:rPr>
      </w:pPr>
      <w:r>
        <w:rPr>
          <w:rFonts w:ascii="Arial" w:hAnsi="Arial" w:cs="Arial"/>
          <w:sz w:val="20"/>
          <w:szCs w:val="20"/>
        </w:rPr>
        <w:t>Je hebt een sterk a</w:t>
      </w:r>
      <w:r w:rsidR="009B561C" w:rsidRPr="009B561C">
        <w:rPr>
          <w:rFonts w:ascii="Arial" w:hAnsi="Arial" w:cs="Arial"/>
          <w:sz w:val="20"/>
          <w:szCs w:val="20"/>
        </w:rPr>
        <w:t>nalytisch vermogen voor objectieve oordeelsvorming</w:t>
      </w:r>
    </w:p>
    <w:p w:rsidR="009B561C" w:rsidRDefault="005761D2" w:rsidP="009B561C">
      <w:pPr>
        <w:pStyle w:val="Lijstalinea"/>
        <w:numPr>
          <w:ilvl w:val="0"/>
          <w:numId w:val="2"/>
        </w:numPr>
        <w:rPr>
          <w:rFonts w:ascii="Arial" w:hAnsi="Arial" w:cs="Arial"/>
          <w:sz w:val="20"/>
          <w:szCs w:val="20"/>
        </w:rPr>
      </w:pPr>
      <w:r>
        <w:rPr>
          <w:rFonts w:ascii="Arial" w:hAnsi="Arial" w:cs="Arial"/>
          <w:sz w:val="20"/>
          <w:szCs w:val="20"/>
        </w:rPr>
        <w:t>Je hebt een o</w:t>
      </w:r>
      <w:r w:rsidR="009B561C" w:rsidRPr="009B561C">
        <w:rPr>
          <w:rFonts w:ascii="Arial" w:hAnsi="Arial" w:cs="Arial"/>
          <w:sz w:val="20"/>
          <w:szCs w:val="20"/>
        </w:rPr>
        <w:t>nafhankelijke opstelling in het politiek-bestuurlijke krachtenveld</w:t>
      </w:r>
    </w:p>
    <w:p w:rsidR="009B561C" w:rsidRDefault="005761D2" w:rsidP="009B561C">
      <w:pPr>
        <w:pStyle w:val="Lijstalinea"/>
        <w:numPr>
          <w:ilvl w:val="0"/>
          <w:numId w:val="2"/>
        </w:numPr>
        <w:rPr>
          <w:rFonts w:ascii="Arial" w:hAnsi="Arial" w:cs="Arial"/>
          <w:sz w:val="20"/>
          <w:szCs w:val="20"/>
        </w:rPr>
      </w:pPr>
      <w:r>
        <w:rPr>
          <w:rFonts w:ascii="Arial" w:hAnsi="Arial" w:cs="Arial"/>
          <w:sz w:val="20"/>
          <w:szCs w:val="20"/>
        </w:rPr>
        <w:t>Je hebt een p</w:t>
      </w:r>
      <w:r w:rsidR="009B561C">
        <w:rPr>
          <w:rFonts w:ascii="Arial" w:hAnsi="Arial" w:cs="Arial"/>
          <w:sz w:val="20"/>
          <w:szCs w:val="20"/>
        </w:rPr>
        <w:t>ositieve houding g</w:t>
      </w:r>
      <w:r w:rsidR="009B561C" w:rsidRPr="009B561C">
        <w:rPr>
          <w:rFonts w:ascii="Arial" w:hAnsi="Arial" w:cs="Arial"/>
          <w:sz w:val="20"/>
          <w:szCs w:val="20"/>
        </w:rPr>
        <w:t>ericht op het bewerkstelligen van leereffecten bij de gemeente en niet op afrekenen</w:t>
      </w:r>
    </w:p>
    <w:p w:rsidR="009B561C" w:rsidRDefault="005761D2" w:rsidP="009B561C">
      <w:pPr>
        <w:pStyle w:val="Lijstalinea"/>
        <w:numPr>
          <w:ilvl w:val="0"/>
          <w:numId w:val="2"/>
        </w:numPr>
        <w:rPr>
          <w:rFonts w:ascii="Arial" w:hAnsi="Arial" w:cs="Arial"/>
          <w:sz w:val="20"/>
          <w:szCs w:val="20"/>
        </w:rPr>
      </w:pPr>
      <w:r>
        <w:rPr>
          <w:rFonts w:ascii="Arial" w:hAnsi="Arial" w:cs="Arial"/>
          <w:sz w:val="20"/>
          <w:szCs w:val="20"/>
        </w:rPr>
        <w:t>Je bent integer</w:t>
      </w:r>
      <w:r w:rsidR="009B561C">
        <w:rPr>
          <w:rFonts w:ascii="Arial" w:hAnsi="Arial" w:cs="Arial"/>
          <w:sz w:val="20"/>
          <w:szCs w:val="20"/>
        </w:rPr>
        <w:t xml:space="preserve"> </w:t>
      </w:r>
    </w:p>
    <w:p w:rsidR="009B561C" w:rsidRDefault="005761D2" w:rsidP="009B561C">
      <w:pPr>
        <w:pStyle w:val="Lijstalinea"/>
        <w:numPr>
          <w:ilvl w:val="0"/>
          <w:numId w:val="2"/>
        </w:numPr>
        <w:rPr>
          <w:rFonts w:ascii="Arial" w:hAnsi="Arial" w:cs="Arial"/>
          <w:sz w:val="20"/>
          <w:szCs w:val="20"/>
        </w:rPr>
      </w:pPr>
      <w:r>
        <w:rPr>
          <w:rFonts w:ascii="Arial" w:hAnsi="Arial" w:cs="Arial"/>
          <w:sz w:val="20"/>
          <w:szCs w:val="20"/>
        </w:rPr>
        <w:t>Je kunt goed s</w:t>
      </w:r>
      <w:r w:rsidR="009B561C">
        <w:rPr>
          <w:rFonts w:ascii="Arial" w:hAnsi="Arial" w:cs="Arial"/>
          <w:sz w:val="20"/>
          <w:szCs w:val="20"/>
        </w:rPr>
        <w:t>amenwerken</w:t>
      </w:r>
    </w:p>
    <w:p w:rsidR="009B561C" w:rsidRDefault="005761D2" w:rsidP="009B561C">
      <w:pPr>
        <w:pStyle w:val="Lijstalinea"/>
        <w:numPr>
          <w:ilvl w:val="0"/>
          <w:numId w:val="2"/>
        </w:numPr>
        <w:rPr>
          <w:rFonts w:ascii="Arial" w:hAnsi="Arial" w:cs="Arial"/>
          <w:sz w:val="20"/>
          <w:szCs w:val="20"/>
        </w:rPr>
      </w:pPr>
      <w:r>
        <w:rPr>
          <w:rFonts w:ascii="Arial" w:hAnsi="Arial" w:cs="Arial"/>
          <w:sz w:val="20"/>
          <w:szCs w:val="20"/>
        </w:rPr>
        <w:t>Je bent communicatief sterk</w:t>
      </w:r>
    </w:p>
    <w:p w:rsidR="005761D2" w:rsidRDefault="005761D2" w:rsidP="009B561C">
      <w:pPr>
        <w:pStyle w:val="Lijstalinea"/>
        <w:numPr>
          <w:ilvl w:val="0"/>
          <w:numId w:val="2"/>
        </w:numPr>
        <w:rPr>
          <w:rFonts w:ascii="Arial" w:hAnsi="Arial" w:cs="Arial"/>
          <w:sz w:val="20"/>
          <w:szCs w:val="20"/>
        </w:rPr>
      </w:pPr>
      <w:r>
        <w:rPr>
          <w:rFonts w:ascii="Arial" w:hAnsi="Arial" w:cs="Arial"/>
          <w:sz w:val="20"/>
          <w:szCs w:val="20"/>
        </w:rPr>
        <w:t>Je hebt affi</w:t>
      </w:r>
      <w:r w:rsidR="00A05563">
        <w:rPr>
          <w:rFonts w:ascii="Arial" w:hAnsi="Arial" w:cs="Arial"/>
          <w:sz w:val="20"/>
          <w:szCs w:val="20"/>
        </w:rPr>
        <w:t>niteit met Woerden en de regio</w:t>
      </w:r>
    </w:p>
    <w:p w:rsidR="00E73D99" w:rsidRDefault="00E73D99" w:rsidP="00651FE9">
      <w:pPr>
        <w:rPr>
          <w:rFonts w:ascii="Arial" w:hAnsi="Arial" w:cs="Arial"/>
          <w:sz w:val="20"/>
          <w:szCs w:val="20"/>
        </w:rPr>
      </w:pPr>
    </w:p>
    <w:p w:rsidR="00651FE9" w:rsidRDefault="00E73D99" w:rsidP="00651FE9">
      <w:pPr>
        <w:rPr>
          <w:rFonts w:ascii="Arial" w:hAnsi="Arial" w:cs="Arial"/>
          <w:sz w:val="20"/>
          <w:szCs w:val="20"/>
        </w:rPr>
      </w:pPr>
      <w:r w:rsidRPr="005858A3">
        <w:rPr>
          <w:rFonts w:ascii="Arial" w:hAnsi="Arial" w:cs="Arial"/>
          <w:sz w:val="20"/>
          <w:szCs w:val="20"/>
        </w:rPr>
        <w:t xml:space="preserve">Kandidaten </w:t>
      </w:r>
      <w:r w:rsidR="004B432B" w:rsidRPr="005858A3">
        <w:rPr>
          <w:rFonts w:ascii="Arial" w:hAnsi="Arial" w:cs="Arial"/>
          <w:sz w:val="20"/>
          <w:szCs w:val="20"/>
        </w:rPr>
        <w:t>worden geacht voor m</w:t>
      </w:r>
      <w:r w:rsidRPr="005858A3">
        <w:rPr>
          <w:rFonts w:ascii="Arial" w:hAnsi="Arial" w:cs="Arial"/>
          <w:sz w:val="20"/>
          <w:szCs w:val="20"/>
        </w:rPr>
        <w:t>aximaal één andere rekenkamer(commissie) actief</w:t>
      </w:r>
      <w:r w:rsidR="00487AF8" w:rsidRPr="005858A3">
        <w:rPr>
          <w:rFonts w:ascii="Arial" w:hAnsi="Arial" w:cs="Arial"/>
          <w:sz w:val="20"/>
          <w:szCs w:val="20"/>
        </w:rPr>
        <w:t xml:space="preserve"> </w:t>
      </w:r>
      <w:r w:rsidR="005858A3" w:rsidRPr="005858A3">
        <w:rPr>
          <w:rFonts w:ascii="Arial" w:hAnsi="Arial" w:cs="Arial"/>
          <w:sz w:val="20"/>
          <w:szCs w:val="20"/>
        </w:rPr>
        <w:t>te</w:t>
      </w:r>
      <w:r w:rsidRPr="005858A3">
        <w:rPr>
          <w:rFonts w:ascii="Arial" w:hAnsi="Arial" w:cs="Arial"/>
          <w:sz w:val="20"/>
          <w:szCs w:val="20"/>
        </w:rPr>
        <w:t xml:space="preserve"> zijn.</w:t>
      </w:r>
    </w:p>
    <w:p w:rsidR="005858A3" w:rsidRDefault="005858A3" w:rsidP="00651FE9">
      <w:pPr>
        <w:rPr>
          <w:rFonts w:ascii="Arial" w:hAnsi="Arial" w:cs="Arial"/>
          <w:sz w:val="20"/>
          <w:szCs w:val="20"/>
        </w:rPr>
      </w:pPr>
    </w:p>
    <w:p w:rsidR="00875341" w:rsidRDefault="005858A3" w:rsidP="00875341">
      <w:pPr>
        <w:rPr>
          <w:rFonts w:ascii="Arial" w:hAnsi="Arial" w:cs="Arial"/>
          <w:iCs/>
          <w:sz w:val="20"/>
          <w:szCs w:val="20"/>
        </w:rPr>
      </w:pPr>
      <w:r w:rsidRPr="005858A3">
        <w:rPr>
          <w:rFonts w:ascii="Arial" w:hAnsi="Arial" w:cs="Arial"/>
          <w:iCs/>
          <w:sz w:val="20"/>
          <w:szCs w:val="20"/>
        </w:rPr>
        <w:t>Kandidaten</w:t>
      </w:r>
      <w:r w:rsidR="00875341">
        <w:rPr>
          <w:rFonts w:ascii="Arial" w:hAnsi="Arial" w:cs="Arial"/>
          <w:iCs/>
          <w:sz w:val="20"/>
          <w:szCs w:val="20"/>
        </w:rPr>
        <w:t xml:space="preserve"> mogen </w:t>
      </w:r>
      <w:r w:rsidRPr="005858A3">
        <w:rPr>
          <w:rFonts w:ascii="Arial" w:hAnsi="Arial" w:cs="Arial"/>
          <w:iCs/>
          <w:sz w:val="20"/>
          <w:szCs w:val="20"/>
        </w:rPr>
        <w:t xml:space="preserve">de afgelopen vijf jaar niet werkzaam </w:t>
      </w:r>
      <w:r w:rsidR="00875341">
        <w:rPr>
          <w:rFonts w:ascii="Arial" w:hAnsi="Arial" w:cs="Arial"/>
          <w:iCs/>
          <w:sz w:val="20"/>
          <w:szCs w:val="20"/>
        </w:rPr>
        <w:t xml:space="preserve">zijn </w:t>
      </w:r>
      <w:r w:rsidRPr="005858A3">
        <w:rPr>
          <w:rFonts w:ascii="Arial" w:hAnsi="Arial" w:cs="Arial"/>
          <w:iCs/>
          <w:sz w:val="20"/>
          <w:szCs w:val="20"/>
        </w:rPr>
        <w:t>geweest bij de gemeente</w:t>
      </w:r>
      <w:r w:rsidR="00875341">
        <w:rPr>
          <w:rFonts w:ascii="Arial" w:hAnsi="Arial" w:cs="Arial"/>
          <w:iCs/>
          <w:sz w:val="20"/>
          <w:szCs w:val="20"/>
        </w:rPr>
        <w:t xml:space="preserve"> Woerden en niet actief zijn geweest als wethouder of raadslid van Woerden.</w:t>
      </w:r>
    </w:p>
    <w:p w:rsidR="005858A3" w:rsidRPr="005858A3" w:rsidRDefault="005858A3" w:rsidP="005858A3">
      <w:pPr>
        <w:rPr>
          <w:rFonts w:ascii="Arial" w:hAnsi="Arial" w:cs="Arial"/>
          <w:iCs/>
          <w:sz w:val="20"/>
          <w:szCs w:val="20"/>
        </w:rPr>
      </w:pPr>
    </w:p>
    <w:p w:rsidR="005858A3" w:rsidRPr="005858A3" w:rsidRDefault="005858A3" w:rsidP="005858A3">
      <w:pPr>
        <w:rPr>
          <w:rFonts w:ascii="Arial" w:hAnsi="Arial" w:cs="Arial"/>
          <w:sz w:val="20"/>
          <w:szCs w:val="20"/>
        </w:rPr>
      </w:pPr>
      <w:r w:rsidRPr="005858A3">
        <w:rPr>
          <w:rFonts w:ascii="Arial" w:hAnsi="Arial" w:cs="Arial"/>
          <w:iCs/>
          <w:sz w:val="20"/>
          <w:szCs w:val="20"/>
        </w:rPr>
        <w:t>Bij kandidaten vanuit een onderzoeks- of adviesbureau besteden we in de procedure ruim aandacht aan mogelijke belangenverstrengeling en verwachten we bereidheid om daarvoor een oplossing te vinden</w:t>
      </w:r>
      <w:r>
        <w:rPr>
          <w:rFonts w:ascii="Arial" w:hAnsi="Arial" w:cs="Arial"/>
          <w:iCs/>
          <w:sz w:val="20"/>
          <w:szCs w:val="20"/>
        </w:rPr>
        <w:t>.</w:t>
      </w:r>
    </w:p>
    <w:p w:rsidR="00E73D99" w:rsidRPr="005858A3" w:rsidRDefault="00E73D99" w:rsidP="00651FE9">
      <w:pPr>
        <w:rPr>
          <w:rFonts w:ascii="Arial" w:hAnsi="Arial" w:cs="Arial"/>
          <w:sz w:val="20"/>
          <w:szCs w:val="20"/>
        </w:rPr>
      </w:pPr>
    </w:p>
    <w:p w:rsidR="00651FE9" w:rsidRPr="00362A62" w:rsidRDefault="00651FE9" w:rsidP="00651FE9">
      <w:pPr>
        <w:rPr>
          <w:rFonts w:ascii="Arial" w:hAnsi="Arial" w:cs="Arial"/>
          <w:b/>
          <w:color w:val="004C99"/>
          <w:sz w:val="20"/>
          <w:szCs w:val="20"/>
        </w:rPr>
      </w:pPr>
      <w:r w:rsidRPr="005858A3">
        <w:rPr>
          <w:rFonts w:ascii="Arial" w:hAnsi="Arial" w:cs="Arial"/>
          <w:b/>
          <w:color w:val="004C99"/>
          <w:sz w:val="20"/>
          <w:szCs w:val="20"/>
        </w:rPr>
        <w:t>Wij bieden</w:t>
      </w:r>
    </w:p>
    <w:p w:rsidR="00651FE9" w:rsidRDefault="00651FE9" w:rsidP="00651FE9">
      <w:pPr>
        <w:rPr>
          <w:rFonts w:ascii="Arial" w:hAnsi="Arial" w:cs="Arial"/>
          <w:sz w:val="20"/>
          <w:szCs w:val="20"/>
        </w:rPr>
      </w:pPr>
      <w:r w:rsidRPr="00BB2828">
        <w:rPr>
          <w:rFonts w:ascii="Arial" w:hAnsi="Arial" w:cs="Arial"/>
          <w:sz w:val="20"/>
          <w:szCs w:val="20"/>
        </w:rPr>
        <w:t xml:space="preserve">Als </w:t>
      </w:r>
      <w:r>
        <w:rPr>
          <w:rFonts w:ascii="Arial" w:hAnsi="Arial" w:cs="Arial"/>
          <w:sz w:val="20"/>
          <w:szCs w:val="20"/>
        </w:rPr>
        <w:t>lid</w:t>
      </w:r>
      <w:r w:rsidRPr="00BB2828">
        <w:rPr>
          <w:rFonts w:ascii="Arial" w:hAnsi="Arial" w:cs="Arial"/>
          <w:sz w:val="20"/>
          <w:szCs w:val="20"/>
        </w:rPr>
        <w:t xml:space="preserve"> v</w:t>
      </w:r>
      <w:r w:rsidR="00350278">
        <w:rPr>
          <w:rFonts w:ascii="Arial" w:hAnsi="Arial" w:cs="Arial"/>
          <w:sz w:val="20"/>
          <w:szCs w:val="20"/>
        </w:rPr>
        <w:t xml:space="preserve">an de rekenkamercommissie word je </w:t>
      </w:r>
      <w:r w:rsidRPr="00BB2828">
        <w:rPr>
          <w:rFonts w:ascii="Arial" w:hAnsi="Arial" w:cs="Arial"/>
          <w:sz w:val="20"/>
          <w:szCs w:val="20"/>
        </w:rPr>
        <w:t>door de gemeenteraad benoemd voor een periode van zes jaar. Voor de uitvoering van de werkzaamheden ontvang</w:t>
      </w:r>
      <w:r w:rsidR="00350278">
        <w:rPr>
          <w:rFonts w:ascii="Arial" w:hAnsi="Arial" w:cs="Arial"/>
          <w:sz w:val="20"/>
          <w:szCs w:val="20"/>
        </w:rPr>
        <w:t xml:space="preserve"> je </w:t>
      </w:r>
      <w:r w:rsidRPr="00BB2828">
        <w:rPr>
          <w:rFonts w:ascii="Arial" w:hAnsi="Arial" w:cs="Arial"/>
          <w:sz w:val="20"/>
          <w:szCs w:val="20"/>
        </w:rPr>
        <w:t xml:space="preserve">een vaste vergoeding, te weten </w:t>
      </w:r>
      <w:r w:rsidR="004B432B">
        <w:rPr>
          <w:rFonts w:ascii="Arial" w:hAnsi="Arial" w:cs="Arial"/>
          <w:sz w:val="20"/>
          <w:szCs w:val="20"/>
        </w:rPr>
        <w:t>33,3</w:t>
      </w:r>
      <w:r w:rsidRPr="00BB2828">
        <w:rPr>
          <w:rFonts w:ascii="Arial" w:hAnsi="Arial" w:cs="Arial"/>
          <w:sz w:val="20"/>
          <w:szCs w:val="20"/>
        </w:rPr>
        <w:t>% van de vergoeding die leden van de gemeenteraad ontvangen (</w:t>
      </w:r>
      <w:r w:rsidR="00CC0BF0">
        <w:rPr>
          <w:rFonts w:ascii="Arial" w:hAnsi="Arial" w:cs="Arial"/>
          <w:sz w:val="20"/>
          <w:szCs w:val="20"/>
        </w:rPr>
        <w:t xml:space="preserve">thans </w:t>
      </w:r>
      <w:r w:rsidRPr="003252A1">
        <w:rPr>
          <w:rFonts w:ascii="Arial" w:hAnsi="Arial" w:cs="Arial"/>
          <w:sz w:val="20"/>
          <w:szCs w:val="20"/>
        </w:rPr>
        <w:t>€</w:t>
      </w:r>
      <w:r w:rsidR="003252A1" w:rsidRPr="003252A1">
        <w:rPr>
          <w:rFonts w:ascii="Arial" w:hAnsi="Arial" w:cs="Arial"/>
          <w:sz w:val="20"/>
          <w:szCs w:val="20"/>
        </w:rPr>
        <w:t xml:space="preserve"> 429</w:t>
      </w:r>
      <w:r w:rsidR="00571065">
        <w:rPr>
          <w:rFonts w:ascii="Arial" w:hAnsi="Arial" w:cs="Arial"/>
          <w:sz w:val="20"/>
          <w:szCs w:val="20"/>
        </w:rPr>
        <w:t xml:space="preserve"> </w:t>
      </w:r>
      <w:r w:rsidRPr="003252A1">
        <w:rPr>
          <w:rFonts w:ascii="Arial" w:hAnsi="Arial" w:cs="Arial"/>
          <w:sz w:val="20"/>
          <w:szCs w:val="20"/>
        </w:rPr>
        <w:t>per maand).</w:t>
      </w:r>
    </w:p>
    <w:p w:rsidR="006A3F94" w:rsidRDefault="006A3F94" w:rsidP="00651FE9">
      <w:pPr>
        <w:rPr>
          <w:rFonts w:ascii="Arial" w:hAnsi="Arial" w:cs="Arial"/>
          <w:sz w:val="20"/>
          <w:szCs w:val="20"/>
        </w:rPr>
      </w:pPr>
    </w:p>
    <w:p w:rsidR="006A3F94" w:rsidRPr="00362A62" w:rsidRDefault="006A3F94" w:rsidP="006A3F94">
      <w:pPr>
        <w:rPr>
          <w:rFonts w:ascii="Arial" w:hAnsi="Arial" w:cs="Arial"/>
          <w:b/>
          <w:color w:val="004C99"/>
          <w:sz w:val="20"/>
          <w:szCs w:val="20"/>
        </w:rPr>
      </w:pPr>
      <w:r w:rsidRPr="00362A62">
        <w:rPr>
          <w:rFonts w:ascii="Arial" w:hAnsi="Arial" w:cs="Arial"/>
          <w:b/>
          <w:color w:val="004C99"/>
          <w:sz w:val="20"/>
          <w:szCs w:val="20"/>
        </w:rPr>
        <w:t>Informatie</w:t>
      </w:r>
    </w:p>
    <w:p w:rsidR="006A3F94" w:rsidRDefault="006A3F94" w:rsidP="006A3F94">
      <w:pPr>
        <w:rPr>
          <w:rFonts w:ascii="Arial" w:hAnsi="Arial" w:cs="Arial"/>
          <w:sz w:val="20"/>
          <w:szCs w:val="20"/>
        </w:rPr>
      </w:pPr>
      <w:r w:rsidRPr="005858A3">
        <w:rPr>
          <w:rFonts w:ascii="Arial" w:hAnsi="Arial" w:cs="Arial"/>
          <w:sz w:val="20"/>
          <w:szCs w:val="20"/>
        </w:rPr>
        <w:t xml:space="preserve">Voor </w:t>
      </w:r>
      <w:r w:rsidR="008535C3" w:rsidRPr="005858A3">
        <w:rPr>
          <w:rFonts w:ascii="Arial" w:hAnsi="Arial" w:cs="Arial"/>
          <w:sz w:val="20"/>
          <w:szCs w:val="20"/>
        </w:rPr>
        <w:t xml:space="preserve">inhoudelijke vragen </w:t>
      </w:r>
      <w:r w:rsidRPr="005858A3">
        <w:rPr>
          <w:rFonts w:ascii="Arial" w:hAnsi="Arial" w:cs="Arial"/>
          <w:sz w:val="20"/>
          <w:szCs w:val="20"/>
        </w:rPr>
        <w:t xml:space="preserve">over de functie </w:t>
      </w:r>
      <w:r w:rsidR="008535C3" w:rsidRPr="005858A3">
        <w:rPr>
          <w:rFonts w:ascii="Arial" w:hAnsi="Arial" w:cs="Arial"/>
          <w:sz w:val="20"/>
          <w:szCs w:val="20"/>
        </w:rPr>
        <w:t xml:space="preserve">en de werkwijze </w:t>
      </w:r>
      <w:r w:rsidRPr="005858A3">
        <w:rPr>
          <w:rFonts w:ascii="Arial" w:hAnsi="Arial" w:cs="Arial"/>
          <w:sz w:val="20"/>
          <w:szCs w:val="20"/>
        </w:rPr>
        <w:t>van de rekenkamercommissie kun</w:t>
      </w:r>
      <w:r w:rsidR="00350278">
        <w:rPr>
          <w:rFonts w:ascii="Arial" w:hAnsi="Arial" w:cs="Arial"/>
          <w:sz w:val="20"/>
          <w:szCs w:val="20"/>
        </w:rPr>
        <w:t xml:space="preserve"> je</w:t>
      </w:r>
      <w:r w:rsidRPr="005858A3">
        <w:rPr>
          <w:rFonts w:ascii="Arial" w:hAnsi="Arial" w:cs="Arial"/>
          <w:sz w:val="20"/>
          <w:szCs w:val="20"/>
        </w:rPr>
        <w:t xml:space="preserve"> contact opnemen met mevrouw Van Beek, secretaris van de rekenkamercommissie</w:t>
      </w:r>
      <w:r w:rsidR="005C302D" w:rsidRPr="005858A3">
        <w:rPr>
          <w:rFonts w:ascii="Arial" w:hAnsi="Arial" w:cs="Arial"/>
          <w:sz w:val="20"/>
          <w:szCs w:val="20"/>
        </w:rPr>
        <w:t xml:space="preserve"> (</w:t>
      </w:r>
      <w:r w:rsidRPr="005858A3">
        <w:rPr>
          <w:rFonts w:ascii="Arial" w:hAnsi="Arial" w:cs="Arial"/>
          <w:sz w:val="20"/>
          <w:szCs w:val="20"/>
        </w:rPr>
        <w:t>telefoon 0</w:t>
      </w:r>
      <w:r w:rsidR="005858A3" w:rsidRPr="005858A3">
        <w:rPr>
          <w:rFonts w:ascii="Arial" w:hAnsi="Arial" w:cs="Arial"/>
          <w:sz w:val="20"/>
          <w:szCs w:val="20"/>
        </w:rPr>
        <w:t>6-35112958</w:t>
      </w:r>
      <w:r w:rsidRPr="005858A3">
        <w:rPr>
          <w:rFonts w:ascii="Arial" w:hAnsi="Arial" w:cs="Arial"/>
          <w:sz w:val="20"/>
          <w:szCs w:val="20"/>
        </w:rPr>
        <w:t xml:space="preserve">, </w:t>
      </w:r>
      <w:hyperlink r:id="rId7" w:history="1">
        <w:r w:rsidR="004B432B" w:rsidRPr="005858A3">
          <w:rPr>
            <w:rStyle w:val="Hyperlink"/>
            <w:rFonts w:ascii="Arial" w:hAnsi="Arial" w:cs="Arial"/>
            <w:sz w:val="20"/>
            <w:szCs w:val="20"/>
          </w:rPr>
          <w:t>beek.l@woerden.nl</w:t>
        </w:r>
      </w:hyperlink>
      <w:r w:rsidR="005C302D" w:rsidRPr="005858A3">
        <w:rPr>
          <w:rFonts w:ascii="Arial" w:hAnsi="Arial" w:cs="Arial"/>
          <w:sz w:val="20"/>
          <w:szCs w:val="20"/>
        </w:rPr>
        <w:t>)</w:t>
      </w:r>
      <w:r w:rsidRPr="005858A3">
        <w:rPr>
          <w:rFonts w:ascii="Arial" w:hAnsi="Arial" w:cs="Arial"/>
          <w:sz w:val="20"/>
          <w:szCs w:val="20"/>
        </w:rPr>
        <w:t>. Voor meer informatie over de selectieprocedure kun</w:t>
      </w:r>
      <w:r w:rsidR="00350278">
        <w:rPr>
          <w:rFonts w:ascii="Arial" w:hAnsi="Arial" w:cs="Arial"/>
          <w:sz w:val="20"/>
          <w:szCs w:val="20"/>
        </w:rPr>
        <w:t xml:space="preserve"> je </w:t>
      </w:r>
      <w:r w:rsidRPr="005858A3">
        <w:rPr>
          <w:rFonts w:ascii="Arial" w:hAnsi="Arial" w:cs="Arial"/>
          <w:sz w:val="20"/>
          <w:szCs w:val="20"/>
        </w:rPr>
        <w:t xml:space="preserve">bellen met de heer Tobeas, raadsgriffier (telefoon </w:t>
      </w:r>
      <w:r w:rsidR="005C302D" w:rsidRPr="005858A3">
        <w:rPr>
          <w:rFonts w:ascii="Arial" w:hAnsi="Arial" w:cs="Arial"/>
          <w:sz w:val="20"/>
          <w:szCs w:val="20"/>
        </w:rPr>
        <w:t>06-</w:t>
      </w:r>
      <w:r w:rsidR="00CA10BF">
        <w:rPr>
          <w:rFonts w:ascii="Arial" w:hAnsi="Arial" w:cs="Arial"/>
          <w:sz w:val="20"/>
          <w:szCs w:val="20"/>
        </w:rPr>
        <w:t>25723643</w:t>
      </w:r>
      <w:bookmarkStart w:id="0" w:name="_GoBack"/>
      <w:bookmarkEnd w:id="0"/>
      <w:r w:rsidRPr="005858A3">
        <w:rPr>
          <w:rFonts w:ascii="Arial" w:hAnsi="Arial" w:cs="Arial"/>
          <w:sz w:val="20"/>
          <w:szCs w:val="20"/>
        </w:rPr>
        <w:t xml:space="preserve">, </w:t>
      </w:r>
      <w:hyperlink r:id="rId8" w:history="1">
        <w:r w:rsidRPr="005858A3">
          <w:rPr>
            <w:rStyle w:val="Hyperlink"/>
            <w:rFonts w:ascii="Arial" w:hAnsi="Arial"/>
            <w:sz w:val="20"/>
            <w:szCs w:val="20"/>
          </w:rPr>
          <w:t>tobeas.m@woerden.nl</w:t>
        </w:r>
      </w:hyperlink>
      <w:r w:rsidRPr="005858A3">
        <w:rPr>
          <w:rFonts w:ascii="Arial" w:hAnsi="Arial" w:cs="Arial"/>
          <w:sz w:val="20"/>
          <w:szCs w:val="20"/>
        </w:rPr>
        <w:t xml:space="preserve">). </w:t>
      </w:r>
      <w:r w:rsidR="00350278">
        <w:rPr>
          <w:rFonts w:ascii="Arial" w:hAnsi="Arial" w:cs="Arial"/>
          <w:sz w:val="20"/>
          <w:szCs w:val="20"/>
        </w:rPr>
        <w:t xml:space="preserve">Voor </w:t>
      </w:r>
      <w:r w:rsidRPr="005858A3">
        <w:rPr>
          <w:rFonts w:ascii="Arial" w:hAnsi="Arial" w:cs="Arial"/>
          <w:sz w:val="20"/>
          <w:szCs w:val="20"/>
        </w:rPr>
        <w:t xml:space="preserve">meer informatie </w:t>
      </w:r>
      <w:r w:rsidR="00350278">
        <w:rPr>
          <w:rFonts w:ascii="Arial" w:hAnsi="Arial" w:cs="Arial"/>
          <w:sz w:val="20"/>
          <w:szCs w:val="20"/>
        </w:rPr>
        <w:t xml:space="preserve">kun je </w:t>
      </w:r>
      <w:r w:rsidRPr="005858A3">
        <w:rPr>
          <w:rFonts w:ascii="Arial" w:hAnsi="Arial" w:cs="Arial"/>
          <w:sz w:val="20"/>
          <w:szCs w:val="20"/>
        </w:rPr>
        <w:t xml:space="preserve">ook kijken op de </w:t>
      </w:r>
      <w:hyperlink r:id="rId9" w:history="1">
        <w:r w:rsidRPr="005858A3">
          <w:rPr>
            <w:rStyle w:val="Hyperlink"/>
            <w:rFonts w:ascii="Arial" w:hAnsi="Arial" w:cs="Arial"/>
            <w:sz w:val="20"/>
            <w:szCs w:val="20"/>
          </w:rPr>
          <w:t>website van de gemeenteraad</w:t>
        </w:r>
      </w:hyperlink>
      <w:r w:rsidRPr="005858A3">
        <w:rPr>
          <w:rFonts w:ascii="Arial" w:hAnsi="Arial" w:cs="Arial"/>
          <w:sz w:val="20"/>
          <w:szCs w:val="20"/>
        </w:rPr>
        <w:t>.</w:t>
      </w:r>
    </w:p>
    <w:p w:rsidR="006A3F94" w:rsidRDefault="006A3F94" w:rsidP="006A3F94">
      <w:pPr>
        <w:rPr>
          <w:rFonts w:ascii="Arial" w:hAnsi="Arial" w:cs="Arial"/>
          <w:sz w:val="20"/>
          <w:szCs w:val="20"/>
        </w:rPr>
      </w:pPr>
    </w:p>
    <w:p w:rsidR="006A3F94" w:rsidRPr="00362A62" w:rsidRDefault="006A3F94" w:rsidP="006A3F94">
      <w:pPr>
        <w:rPr>
          <w:rFonts w:ascii="Arial" w:hAnsi="Arial" w:cs="Arial"/>
          <w:b/>
          <w:color w:val="004C99"/>
          <w:sz w:val="20"/>
          <w:szCs w:val="20"/>
        </w:rPr>
      </w:pPr>
      <w:r w:rsidRPr="00362A62">
        <w:rPr>
          <w:rFonts w:ascii="Arial" w:hAnsi="Arial" w:cs="Arial"/>
          <w:b/>
          <w:color w:val="004C99"/>
          <w:sz w:val="20"/>
          <w:szCs w:val="20"/>
        </w:rPr>
        <w:t>Sollicitatie</w:t>
      </w:r>
    </w:p>
    <w:p w:rsidR="006A3F94" w:rsidRDefault="00350278" w:rsidP="006A3F94">
      <w:pPr>
        <w:rPr>
          <w:rFonts w:ascii="Arial" w:hAnsi="Arial" w:cs="Arial"/>
          <w:sz w:val="20"/>
          <w:szCs w:val="20"/>
        </w:rPr>
      </w:pPr>
      <w:r>
        <w:rPr>
          <w:rFonts w:ascii="Arial" w:hAnsi="Arial" w:cs="Arial"/>
          <w:sz w:val="20"/>
          <w:szCs w:val="20"/>
        </w:rPr>
        <w:t>Je</w:t>
      </w:r>
      <w:r w:rsidR="006A3F94" w:rsidRPr="00BB2828">
        <w:rPr>
          <w:rFonts w:ascii="Arial" w:hAnsi="Arial" w:cs="Arial"/>
          <w:sz w:val="20"/>
          <w:szCs w:val="20"/>
        </w:rPr>
        <w:t xml:space="preserve"> sollicitatie - vergezeld van cv - richt </w:t>
      </w:r>
      <w:r>
        <w:rPr>
          <w:rFonts w:ascii="Arial" w:hAnsi="Arial" w:cs="Arial"/>
          <w:sz w:val="20"/>
          <w:szCs w:val="20"/>
        </w:rPr>
        <w:t>je</w:t>
      </w:r>
      <w:r w:rsidR="006A3F94" w:rsidRPr="00BB2828">
        <w:rPr>
          <w:rFonts w:ascii="Arial" w:hAnsi="Arial" w:cs="Arial"/>
          <w:sz w:val="20"/>
          <w:szCs w:val="20"/>
        </w:rPr>
        <w:t xml:space="preserve"> vóór </w:t>
      </w:r>
      <w:r w:rsidR="006A3F94">
        <w:rPr>
          <w:rFonts w:ascii="Arial" w:hAnsi="Arial" w:cs="Arial"/>
          <w:sz w:val="20"/>
          <w:szCs w:val="20"/>
        </w:rPr>
        <w:t>26 mei 2019</w:t>
      </w:r>
      <w:r w:rsidR="006A3F94" w:rsidRPr="00BB2828">
        <w:rPr>
          <w:rFonts w:ascii="Arial" w:hAnsi="Arial" w:cs="Arial"/>
          <w:sz w:val="20"/>
          <w:szCs w:val="20"/>
        </w:rPr>
        <w:t xml:space="preserve"> aan de heer </w:t>
      </w:r>
      <w:r w:rsidR="006A3F94">
        <w:rPr>
          <w:rFonts w:ascii="Arial" w:hAnsi="Arial" w:cs="Arial"/>
          <w:sz w:val="20"/>
          <w:szCs w:val="20"/>
        </w:rPr>
        <w:t>M</w:t>
      </w:r>
      <w:r w:rsidR="006A3F94" w:rsidRPr="00BB2828">
        <w:rPr>
          <w:rFonts w:ascii="Arial" w:hAnsi="Arial" w:cs="Arial"/>
          <w:sz w:val="20"/>
          <w:szCs w:val="20"/>
        </w:rPr>
        <w:t xml:space="preserve">. </w:t>
      </w:r>
      <w:r w:rsidR="006A3F94">
        <w:rPr>
          <w:rFonts w:ascii="Arial" w:hAnsi="Arial" w:cs="Arial"/>
          <w:sz w:val="20"/>
          <w:szCs w:val="20"/>
        </w:rPr>
        <w:t>Tobeas</w:t>
      </w:r>
      <w:r w:rsidR="006A3F94" w:rsidRPr="00BB2828">
        <w:rPr>
          <w:rFonts w:ascii="Arial" w:hAnsi="Arial" w:cs="Arial"/>
          <w:sz w:val="20"/>
          <w:szCs w:val="20"/>
        </w:rPr>
        <w:t>, raadsgriffier</w:t>
      </w:r>
      <w:r w:rsidR="006A3F94">
        <w:rPr>
          <w:rFonts w:ascii="Arial" w:hAnsi="Arial" w:cs="Arial"/>
          <w:sz w:val="20"/>
          <w:szCs w:val="20"/>
        </w:rPr>
        <w:t xml:space="preserve">, via: </w:t>
      </w:r>
      <w:hyperlink r:id="rId10" w:history="1">
        <w:r w:rsidR="006A3F94" w:rsidRPr="005858A3">
          <w:rPr>
            <w:rStyle w:val="Hyperlink"/>
            <w:rFonts w:ascii="Arial" w:hAnsi="Arial" w:cs="Arial"/>
            <w:sz w:val="20"/>
            <w:szCs w:val="20"/>
          </w:rPr>
          <w:t>raadsgriffie@woerden.nl</w:t>
        </w:r>
      </w:hyperlink>
      <w:r w:rsidR="006A3F94" w:rsidRPr="005858A3">
        <w:rPr>
          <w:rFonts w:ascii="Arial" w:hAnsi="Arial" w:cs="Arial"/>
          <w:sz w:val="20"/>
          <w:szCs w:val="20"/>
        </w:rPr>
        <w:t xml:space="preserve">. </w:t>
      </w:r>
      <w:r w:rsidR="004367E0" w:rsidRPr="005858A3">
        <w:rPr>
          <w:rFonts w:ascii="Arial" w:hAnsi="Arial" w:cs="Arial"/>
          <w:sz w:val="20"/>
          <w:szCs w:val="20"/>
        </w:rPr>
        <w:t xml:space="preserve">In </w:t>
      </w:r>
      <w:r>
        <w:rPr>
          <w:rFonts w:ascii="Arial" w:hAnsi="Arial" w:cs="Arial"/>
          <w:sz w:val="20"/>
          <w:szCs w:val="20"/>
        </w:rPr>
        <w:t xml:space="preserve">je </w:t>
      </w:r>
      <w:r w:rsidR="004367E0" w:rsidRPr="005858A3">
        <w:rPr>
          <w:rFonts w:ascii="Arial" w:hAnsi="Arial" w:cs="Arial"/>
          <w:sz w:val="20"/>
          <w:szCs w:val="20"/>
        </w:rPr>
        <w:t>sollicitatie geef</w:t>
      </w:r>
      <w:r>
        <w:rPr>
          <w:rFonts w:ascii="Arial" w:hAnsi="Arial" w:cs="Arial"/>
          <w:sz w:val="20"/>
          <w:szCs w:val="20"/>
        </w:rPr>
        <w:t xml:space="preserve"> je</w:t>
      </w:r>
      <w:r w:rsidR="004367E0" w:rsidRPr="005858A3">
        <w:rPr>
          <w:rFonts w:ascii="Arial" w:hAnsi="Arial" w:cs="Arial"/>
          <w:sz w:val="20"/>
          <w:szCs w:val="20"/>
        </w:rPr>
        <w:t xml:space="preserve"> duidelijk aan of </w:t>
      </w:r>
      <w:r>
        <w:rPr>
          <w:rFonts w:ascii="Arial" w:hAnsi="Arial" w:cs="Arial"/>
          <w:sz w:val="20"/>
          <w:szCs w:val="20"/>
        </w:rPr>
        <w:t>je</w:t>
      </w:r>
      <w:r w:rsidR="004367E0" w:rsidRPr="005858A3">
        <w:rPr>
          <w:rFonts w:ascii="Arial" w:hAnsi="Arial" w:cs="Arial"/>
          <w:sz w:val="20"/>
          <w:szCs w:val="20"/>
        </w:rPr>
        <w:t xml:space="preserve"> solliciteert naar de functie van lid of van voorzitter.</w:t>
      </w:r>
    </w:p>
    <w:p w:rsidR="00BE416E" w:rsidRPr="006A3F94" w:rsidRDefault="00BE416E" w:rsidP="006A3F94">
      <w:pPr>
        <w:rPr>
          <w:rFonts w:ascii="Arial" w:hAnsi="Arial" w:cs="Arial"/>
          <w:sz w:val="20"/>
          <w:szCs w:val="20"/>
        </w:rPr>
      </w:pPr>
    </w:p>
    <w:p w:rsidR="00571065" w:rsidRDefault="00571065" w:rsidP="006A3F94">
      <w:pPr>
        <w:rPr>
          <w:rFonts w:ascii="Arial" w:hAnsi="Arial" w:cs="Arial"/>
          <w:sz w:val="20"/>
          <w:szCs w:val="20"/>
        </w:rPr>
      </w:pPr>
    </w:p>
    <w:p w:rsidR="005C302D" w:rsidRDefault="006A3F94" w:rsidP="006A3F94">
      <w:pPr>
        <w:rPr>
          <w:rFonts w:ascii="Arial" w:hAnsi="Arial" w:cs="Arial"/>
          <w:sz w:val="20"/>
          <w:szCs w:val="20"/>
        </w:rPr>
      </w:pPr>
      <w:r w:rsidRPr="00BB2828">
        <w:rPr>
          <w:rFonts w:ascii="Arial" w:hAnsi="Arial" w:cs="Arial"/>
          <w:sz w:val="20"/>
          <w:szCs w:val="20"/>
        </w:rPr>
        <w:t xml:space="preserve">Gegadigden worden uitgenodigd </w:t>
      </w:r>
      <w:r>
        <w:rPr>
          <w:rFonts w:ascii="Arial" w:hAnsi="Arial" w:cs="Arial"/>
          <w:sz w:val="20"/>
          <w:szCs w:val="20"/>
        </w:rPr>
        <w:t>voor het doen van een assessment. Dit v</w:t>
      </w:r>
      <w:r w:rsidR="004B432B">
        <w:rPr>
          <w:rFonts w:ascii="Arial" w:hAnsi="Arial" w:cs="Arial"/>
          <w:sz w:val="20"/>
          <w:szCs w:val="20"/>
        </w:rPr>
        <w:t>indt plaats in de week van 3 t/m</w:t>
      </w:r>
      <w:r>
        <w:rPr>
          <w:rFonts w:ascii="Arial" w:hAnsi="Arial" w:cs="Arial"/>
          <w:sz w:val="20"/>
          <w:szCs w:val="20"/>
        </w:rPr>
        <w:t xml:space="preserve"> 7 juni. </w:t>
      </w:r>
    </w:p>
    <w:p w:rsidR="005C302D" w:rsidRDefault="005C302D" w:rsidP="006A3F94">
      <w:pPr>
        <w:rPr>
          <w:rFonts w:ascii="Arial" w:hAnsi="Arial" w:cs="Arial"/>
          <w:sz w:val="20"/>
          <w:szCs w:val="20"/>
        </w:rPr>
      </w:pPr>
      <w:r>
        <w:rPr>
          <w:rFonts w:ascii="Arial" w:hAnsi="Arial" w:cs="Arial"/>
          <w:sz w:val="20"/>
          <w:szCs w:val="20"/>
        </w:rPr>
        <w:t>O</w:t>
      </w:r>
      <w:r w:rsidR="006A3F94">
        <w:rPr>
          <w:rFonts w:ascii="Arial" w:hAnsi="Arial" w:cs="Arial"/>
          <w:sz w:val="20"/>
          <w:szCs w:val="20"/>
        </w:rPr>
        <w:t>p basis van de as</w:t>
      </w:r>
      <w:r>
        <w:rPr>
          <w:rFonts w:ascii="Arial" w:hAnsi="Arial" w:cs="Arial"/>
          <w:sz w:val="20"/>
          <w:szCs w:val="20"/>
        </w:rPr>
        <w:t>sessments worden gegadigden uit</w:t>
      </w:r>
      <w:r w:rsidR="006A3F94">
        <w:rPr>
          <w:rFonts w:ascii="Arial" w:hAnsi="Arial" w:cs="Arial"/>
          <w:sz w:val="20"/>
          <w:szCs w:val="20"/>
        </w:rPr>
        <w:t>genodigd voor</w:t>
      </w:r>
      <w:r w:rsidR="006A3F94" w:rsidRPr="00BB2828">
        <w:rPr>
          <w:rFonts w:ascii="Arial" w:hAnsi="Arial" w:cs="Arial"/>
          <w:sz w:val="20"/>
          <w:szCs w:val="20"/>
        </w:rPr>
        <w:t xml:space="preserve"> een</w:t>
      </w:r>
      <w:r>
        <w:rPr>
          <w:rFonts w:ascii="Arial" w:hAnsi="Arial" w:cs="Arial"/>
          <w:sz w:val="20"/>
          <w:szCs w:val="20"/>
        </w:rPr>
        <w:t xml:space="preserve"> kennismakings</w:t>
      </w:r>
      <w:r w:rsidR="006A3F94" w:rsidRPr="00BB2828">
        <w:rPr>
          <w:rFonts w:ascii="Arial" w:hAnsi="Arial" w:cs="Arial"/>
          <w:sz w:val="20"/>
          <w:szCs w:val="20"/>
        </w:rPr>
        <w:t xml:space="preserve">gesprek met de selectiecommissie bestaande uit de </w:t>
      </w:r>
      <w:r w:rsidRPr="005C302D">
        <w:rPr>
          <w:rFonts w:ascii="Arial" w:hAnsi="Arial" w:cs="Arial"/>
          <w:sz w:val="20"/>
          <w:szCs w:val="20"/>
        </w:rPr>
        <w:t>adviescommissie, de grif</w:t>
      </w:r>
      <w:r>
        <w:rPr>
          <w:rFonts w:ascii="Arial" w:hAnsi="Arial" w:cs="Arial"/>
          <w:sz w:val="20"/>
          <w:szCs w:val="20"/>
        </w:rPr>
        <w:t>fier en de secretaris van de rekenkamercommissie</w:t>
      </w:r>
      <w:r w:rsidR="006A3F94" w:rsidRPr="00BB2828">
        <w:rPr>
          <w:rFonts w:ascii="Arial" w:hAnsi="Arial" w:cs="Arial"/>
          <w:sz w:val="20"/>
          <w:szCs w:val="20"/>
        </w:rPr>
        <w:t>.</w:t>
      </w:r>
      <w:r>
        <w:rPr>
          <w:rFonts w:ascii="Arial" w:hAnsi="Arial" w:cs="Arial"/>
          <w:sz w:val="20"/>
          <w:szCs w:val="20"/>
        </w:rPr>
        <w:t xml:space="preserve"> Dit gesprek vindt plaats in de week van 24</w:t>
      </w:r>
      <w:r w:rsidR="004B432B">
        <w:rPr>
          <w:rFonts w:ascii="Arial" w:hAnsi="Arial" w:cs="Arial"/>
          <w:sz w:val="20"/>
          <w:szCs w:val="20"/>
        </w:rPr>
        <w:t xml:space="preserve"> t/m </w:t>
      </w:r>
      <w:r>
        <w:rPr>
          <w:rFonts w:ascii="Arial" w:hAnsi="Arial" w:cs="Arial"/>
          <w:sz w:val="20"/>
          <w:szCs w:val="20"/>
        </w:rPr>
        <w:t xml:space="preserve">28 juni. </w:t>
      </w:r>
    </w:p>
    <w:p w:rsidR="006A3F94" w:rsidRPr="005C302D" w:rsidRDefault="005C302D" w:rsidP="005C302D">
      <w:pPr>
        <w:rPr>
          <w:rFonts w:ascii="Arial" w:hAnsi="Arial" w:cs="Arial"/>
          <w:sz w:val="20"/>
          <w:szCs w:val="20"/>
        </w:rPr>
      </w:pPr>
      <w:r>
        <w:rPr>
          <w:rFonts w:ascii="Arial" w:hAnsi="Arial" w:cs="Arial"/>
          <w:sz w:val="20"/>
          <w:szCs w:val="20"/>
        </w:rPr>
        <w:t>Na de kennismakende gesprekken zullen enkele kandidaten uitgenodigd worden voor een tweede en diepgaander gesprek. Dit gesprek zal plaatsvinden in de week van 1 t</w:t>
      </w:r>
      <w:r w:rsidR="004B432B">
        <w:rPr>
          <w:rFonts w:ascii="Arial" w:hAnsi="Arial" w:cs="Arial"/>
          <w:sz w:val="20"/>
          <w:szCs w:val="20"/>
        </w:rPr>
        <w:t xml:space="preserve">/m </w:t>
      </w:r>
      <w:r>
        <w:rPr>
          <w:rFonts w:ascii="Arial" w:hAnsi="Arial" w:cs="Arial"/>
          <w:sz w:val="20"/>
          <w:szCs w:val="20"/>
        </w:rPr>
        <w:t xml:space="preserve">5 juli. </w:t>
      </w:r>
      <w:r w:rsidR="006A3F94">
        <w:rPr>
          <w:rFonts w:ascii="Arial" w:hAnsi="Arial" w:cs="Arial"/>
          <w:sz w:val="20"/>
          <w:szCs w:val="20"/>
        </w:rPr>
        <w:t xml:space="preserve"> </w:t>
      </w:r>
      <w:r w:rsidR="006A3F94">
        <w:rPr>
          <w:rFonts w:ascii="Arial" w:hAnsi="Arial" w:cs="Arial"/>
          <w:sz w:val="20"/>
          <w:szCs w:val="20"/>
        </w:rPr>
        <w:br/>
      </w:r>
      <w:r w:rsidR="006A3F94">
        <w:rPr>
          <w:rFonts w:ascii="Arial" w:hAnsi="Arial" w:cs="Arial"/>
          <w:sz w:val="20"/>
          <w:szCs w:val="20"/>
        </w:rPr>
        <w:br/>
      </w:r>
      <w:r w:rsidR="006A3F94" w:rsidRPr="00362A62">
        <w:rPr>
          <w:rFonts w:ascii="Arial" w:hAnsi="Arial" w:cs="Arial"/>
          <w:b/>
          <w:color w:val="004C99"/>
          <w:sz w:val="20"/>
          <w:szCs w:val="20"/>
        </w:rPr>
        <w:t>Bijzonderheden</w:t>
      </w:r>
      <w:r w:rsidR="006A3F94">
        <w:rPr>
          <w:rFonts w:ascii="Arial" w:hAnsi="Arial" w:cs="Arial"/>
          <w:sz w:val="20"/>
          <w:szCs w:val="20"/>
        </w:rPr>
        <w:br/>
      </w:r>
      <w:r w:rsidR="006A3F94" w:rsidRPr="005C302D">
        <w:rPr>
          <w:rFonts w:ascii="Arial" w:hAnsi="Arial" w:cs="Arial"/>
          <w:sz w:val="20"/>
          <w:szCs w:val="20"/>
        </w:rPr>
        <w:t xml:space="preserve">Er kan </w:t>
      </w:r>
      <w:r w:rsidR="00350278">
        <w:rPr>
          <w:rFonts w:ascii="Arial" w:hAnsi="Arial" w:cs="Arial"/>
          <w:sz w:val="20"/>
          <w:szCs w:val="20"/>
        </w:rPr>
        <w:t xml:space="preserve">worden </w:t>
      </w:r>
      <w:r w:rsidR="006A3F94" w:rsidRPr="005C302D">
        <w:rPr>
          <w:rFonts w:ascii="Arial" w:hAnsi="Arial" w:cs="Arial"/>
          <w:sz w:val="20"/>
          <w:szCs w:val="20"/>
        </w:rPr>
        <w:t>gevraagd om  twee referenties op te geven.</w:t>
      </w:r>
    </w:p>
    <w:p w:rsidR="006A3F94" w:rsidRPr="00BB2828" w:rsidRDefault="006A3F94" w:rsidP="006A3F94">
      <w:pPr>
        <w:rPr>
          <w:rFonts w:ascii="Arial" w:hAnsi="Arial" w:cs="Arial"/>
          <w:sz w:val="20"/>
          <w:szCs w:val="20"/>
        </w:rPr>
      </w:pPr>
      <w:r>
        <w:rPr>
          <w:rFonts w:ascii="Arial" w:hAnsi="Arial" w:cs="Arial"/>
          <w:sz w:val="20"/>
          <w:szCs w:val="20"/>
        </w:rPr>
        <w:br/>
      </w:r>
      <w:r w:rsidRPr="00362A62">
        <w:rPr>
          <w:rFonts w:ascii="Arial" w:hAnsi="Arial" w:cs="Arial"/>
          <w:b/>
          <w:bCs/>
          <w:color w:val="004C99"/>
          <w:sz w:val="20"/>
          <w:szCs w:val="20"/>
        </w:rPr>
        <w:t>Acquisitie wordt niet op prijs gesteld.</w:t>
      </w:r>
    </w:p>
    <w:p w:rsidR="006A3F94" w:rsidRPr="00651FE9" w:rsidRDefault="006A3F94" w:rsidP="00651FE9">
      <w:pPr>
        <w:rPr>
          <w:rFonts w:ascii="Arial" w:hAnsi="Arial" w:cs="Arial"/>
          <w:sz w:val="20"/>
          <w:szCs w:val="20"/>
        </w:rPr>
      </w:pPr>
    </w:p>
    <w:sectPr w:rsidR="006A3F94" w:rsidRPr="00651FE9" w:rsidSect="0017754B">
      <w:type w:val="continuous"/>
      <w:pgSz w:w="11906" w:h="16838"/>
      <w:pgMar w:top="1418" w:right="1418"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4671"/>
    <w:multiLevelType w:val="hybridMultilevel"/>
    <w:tmpl w:val="61DA5940"/>
    <w:lvl w:ilvl="0" w:tplc="ECDC43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181A6D"/>
    <w:multiLevelType w:val="hybridMultilevel"/>
    <w:tmpl w:val="EA6CD7C4"/>
    <w:lvl w:ilvl="0" w:tplc="ECDC43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0B408C"/>
    <w:multiLevelType w:val="hybridMultilevel"/>
    <w:tmpl w:val="1428B4C4"/>
    <w:lvl w:ilvl="0" w:tplc="ECDC43FE">
      <w:numFmt w:val="bullet"/>
      <w:lvlText w:val="-"/>
      <w:lvlJc w:val="left"/>
      <w:pPr>
        <w:ind w:left="780" w:hanging="360"/>
      </w:pPr>
      <w:rPr>
        <w:rFonts w:ascii="Arial" w:eastAsia="Times New Roman"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5B324683"/>
    <w:multiLevelType w:val="hybridMultilevel"/>
    <w:tmpl w:val="B6740198"/>
    <w:lvl w:ilvl="0" w:tplc="ECDC43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75145D"/>
    <w:multiLevelType w:val="hybridMultilevel"/>
    <w:tmpl w:val="C87A9350"/>
    <w:lvl w:ilvl="0" w:tplc="ECDC43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732439"/>
    <w:multiLevelType w:val="hybridMultilevel"/>
    <w:tmpl w:val="4B4E7CC4"/>
    <w:lvl w:ilvl="0" w:tplc="1F3219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7B"/>
    <w:rsid w:val="0017754B"/>
    <w:rsid w:val="00265B02"/>
    <w:rsid w:val="00276FF8"/>
    <w:rsid w:val="002C50E1"/>
    <w:rsid w:val="003252A1"/>
    <w:rsid w:val="00350278"/>
    <w:rsid w:val="004367E0"/>
    <w:rsid w:val="00487AF8"/>
    <w:rsid w:val="004B432B"/>
    <w:rsid w:val="004D5B14"/>
    <w:rsid w:val="00533941"/>
    <w:rsid w:val="00571065"/>
    <w:rsid w:val="005761D2"/>
    <w:rsid w:val="005858A3"/>
    <w:rsid w:val="005C302D"/>
    <w:rsid w:val="00651FE9"/>
    <w:rsid w:val="00656677"/>
    <w:rsid w:val="006A3F94"/>
    <w:rsid w:val="006F3221"/>
    <w:rsid w:val="008535C3"/>
    <w:rsid w:val="00875341"/>
    <w:rsid w:val="008C4301"/>
    <w:rsid w:val="009B561C"/>
    <w:rsid w:val="00A05563"/>
    <w:rsid w:val="00BE416E"/>
    <w:rsid w:val="00C71F7B"/>
    <w:rsid w:val="00C728B4"/>
    <w:rsid w:val="00CA10BF"/>
    <w:rsid w:val="00CB539E"/>
    <w:rsid w:val="00CC0BF0"/>
    <w:rsid w:val="00D10A01"/>
    <w:rsid w:val="00E6233B"/>
    <w:rsid w:val="00E73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F7B"/>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C71F7B"/>
    <w:rPr>
      <w:rFonts w:ascii="Arial" w:hAnsi="Arial" w:cs="Arial"/>
      <w:sz w:val="20"/>
    </w:rPr>
  </w:style>
  <w:style w:type="character" w:customStyle="1" w:styleId="PlattetekstChar">
    <w:name w:val="Platte tekst Char"/>
    <w:basedOn w:val="Standaardalinea-lettertype"/>
    <w:link w:val="Plattetekst"/>
    <w:semiHidden/>
    <w:rsid w:val="00C71F7B"/>
    <w:rPr>
      <w:rFonts w:cs="Arial"/>
      <w:szCs w:val="24"/>
    </w:rPr>
  </w:style>
  <w:style w:type="paragraph" w:styleId="Ballontekst">
    <w:name w:val="Balloon Text"/>
    <w:basedOn w:val="Standaard"/>
    <w:link w:val="BallontekstChar"/>
    <w:uiPriority w:val="99"/>
    <w:semiHidden/>
    <w:unhideWhenUsed/>
    <w:rsid w:val="00C71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F7B"/>
    <w:rPr>
      <w:rFonts w:ascii="Tahoma" w:hAnsi="Tahoma" w:cs="Tahoma"/>
      <w:sz w:val="16"/>
      <w:szCs w:val="16"/>
    </w:rPr>
  </w:style>
  <w:style w:type="paragraph" w:styleId="Lijstalinea">
    <w:name w:val="List Paragraph"/>
    <w:basedOn w:val="Standaard"/>
    <w:uiPriority w:val="34"/>
    <w:qFormat/>
    <w:rsid w:val="00276FF8"/>
    <w:pPr>
      <w:ind w:left="720"/>
      <w:contextualSpacing/>
    </w:pPr>
  </w:style>
  <w:style w:type="character" w:styleId="Hyperlink">
    <w:name w:val="Hyperlink"/>
    <w:semiHidden/>
    <w:rsid w:val="006A3F94"/>
    <w:rPr>
      <w:color w:val="0000FF"/>
      <w:u w:val="single"/>
    </w:rPr>
  </w:style>
  <w:style w:type="character" w:styleId="GevolgdeHyperlink">
    <w:name w:val="FollowedHyperlink"/>
    <w:basedOn w:val="Standaardalinea-lettertype"/>
    <w:uiPriority w:val="99"/>
    <w:semiHidden/>
    <w:unhideWhenUsed/>
    <w:rsid w:val="006A3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F7B"/>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C71F7B"/>
    <w:rPr>
      <w:rFonts w:ascii="Arial" w:hAnsi="Arial" w:cs="Arial"/>
      <w:sz w:val="20"/>
    </w:rPr>
  </w:style>
  <w:style w:type="character" w:customStyle="1" w:styleId="PlattetekstChar">
    <w:name w:val="Platte tekst Char"/>
    <w:basedOn w:val="Standaardalinea-lettertype"/>
    <w:link w:val="Plattetekst"/>
    <w:semiHidden/>
    <w:rsid w:val="00C71F7B"/>
    <w:rPr>
      <w:rFonts w:cs="Arial"/>
      <w:szCs w:val="24"/>
    </w:rPr>
  </w:style>
  <w:style w:type="paragraph" w:styleId="Ballontekst">
    <w:name w:val="Balloon Text"/>
    <w:basedOn w:val="Standaard"/>
    <w:link w:val="BallontekstChar"/>
    <w:uiPriority w:val="99"/>
    <w:semiHidden/>
    <w:unhideWhenUsed/>
    <w:rsid w:val="00C71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F7B"/>
    <w:rPr>
      <w:rFonts w:ascii="Tahoma" w:hAnsi="Tahoma" w:cs="Tahoma"/>
      <w:sz w:val="16"/>
      <w:szCs w:val="16"/>
    </w:rPr>
  </w:style>
  <w:style w:type="paragraph" w:styleId="Lijstalinea">
    <w:name w:val="List Paragraph"/>
    <w:basedOn w:val="Standaard"/>
    <w:uiPriority w:val="34"/>
    <w:qFormat/>
    <w:rsid w:val="00276FF8"/>
    <w:pPr>
      <w:ind w:left="720"/>
      <w:contextualSpacing/>
    </w:pPr>
  </w:style>
  <w:style w:type="character" w:styleId="Hyperlink">
    <w:name w:val="Hyperlink"/>
    <w:semiHidden/>
    <w:rsid w:val="006A3F94"/>
    <w:rPr>
      <w:color w:val="0000FF"/>
      <w:u w:val="single"/>
    </w:rPr>
  </w:style>
  <w:style w:type="character" w:styleId="GevolgdeHyperlink">
    <w:name w:val="FollowedHyperlink"/>
    <w:basedOn w:val="Standaardalinea-lettertype"/>
    <w:uiPriority w:val="99"/>
    <w:semiHidden/>
    <w:unhideWhenUsed/>
    <w:rsid w:val="006A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eas.m@woerden.nl" TargetMode="External"/><Relationship Id="rId3" Type="http://schemas.microsoft.com/office/2007/relationships/stylesWithEffects" Target="stylesWithEffects.xml"/><Relationship Id="rId7" Type="http://schemas.openxmlformats.org/officeDocument/2006/relationships/hyperlink" Target="mailto:beek.l@woerd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adsgriffie@woerden.nl" TargetMode="External"/><Relationship Id="rId4" Type="http://schemas.openxmlformats.org/officeDocument/2006/relationships/settings" Target="settings.xml"/><Relationship Id="rId9" Type="http://schemas.openxmlformats.org/officeDocument/2006/relationships/hyperlink" Target="https://gemeenteraad.woerden.nl/Raad/over-de-rekenkamercommiss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Huub Ramler</dc:creator>
  <cp:lastModifiedBy>Huub Ramler</cp:lastModifiedBy>
  <cp:revision>3</cp:revision>
  <dcterms:created xsi:type="dcterms:W3CDTF">2019-05-01T09:33:00Z</dcterms:created>
  <dcterms:modified xsi:type="dcterms:W3CDTF">2019-05-06T11:31:00Z</dcterms:modified>
</cp:coreProperties>
</file>