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14:34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Technische vragen Progressief Woerden over RIB Motie vreemd Natuur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58,85 KB</text:p>
          </table:table-cell>
          <table:table-cell table:style-name="Table3.A2" office:value-type="string">
            <text:p text:style-name="P22">
              <text:a xlink:type="simple" xlink:href="http://gemeenteraad.woerden.nl/Stukken/Technische-vragen-Progressief-Woerden-over-RIB-Motie-vreemd-Natuu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4" meta:character-count="214" meta:non-whitespace-character-count="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46456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46456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