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04-juli/20:00/Raadsvoorstel-Kadernota-2025-Woerden/Beantwoording-technische-vragen-Kadernota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Voorjaarsrapportage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27-juni/20:00/Raadsvoorstel-Voorjaarsrapportage-2024-Woerden/Beantwoording-Technische-vragen-Voorjaarsrapportage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Jaarrekening 2023 70-88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27-juni/20:00/Raadsvoorstel-Jaarstukken-2023-Woerden/Beantwoording-technische-vragen-Jaarrekening-2023-70-8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Jaarrekening 2023 1-69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27-juni/20:00/Raadsvoorstel-Jaarstukken-2023-Gemeente-Woerden/Beantwoording-technische-vragen-Jaarrekening-2023-1-6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 RVS Zienswijze Ontwerpbegroting 2025 GGDrU - Gezonde 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Gezonde-Schoo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3" meta:character-count="571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