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D22053739 Zienswijze | Ontwerp bestemmingsplan besluit hogere waarde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879,78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3739-Zienswijze-Ontwerp-bestemmingsplan-besluit-hogere-waarde-Rembrandt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D22053755 Zienswijze Twin Sport | Ontwerp bestemmingsplan hogere waarde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720,45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3755-Zienswijze-Twin-Sport-Ontwerp-bestemmingsplan-Rembrandtbru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D22053459 Memo burgemeester | Voortgang onderzoek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3459-Memo-burgemeester-Voortgang-onderzoek-geheimhou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D22052557 Raadsinformatiebrief | Ondertekening bestuursovereenkomst Groene Hart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522,18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2557-Raadsinformatiebrief-Ondertekening-bestuursovereenkomst-Groene-Ha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D22052997 Raadsinformatiebrief | Datalek intranet Samen Veilig Midden Nederland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218,78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2997-Raadsinformatiebrief-Datalek-intranet-SVMN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D22051814 Raadsinformatiebrief | Opstart politiekantoor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1814-Raadsinformatiebrief-Opstart-politiekant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D22051707 Raadsinformatiebrief | Afsluiting project renovatie gemeentehuis Woerden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1707-Raadsinformatiebrief-Afsluiting-project-renovatie-gemeentehuis-Woer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D22045186 Raadsinformatiebrief | Optimaliseren oversteek Minkema College 
              <text:s/>
              SC Woerden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411,31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45186-Raadsinformatiebrief-Optimaliseren-oversteek-Minkema-College-SC-Woer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Memo college - Maandmemo februari Oostdam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490,37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Memo-college-Maandmemo-februari-Oostda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D22051394 Raadsvoorstel | Wijziging Verordening Precariobelasting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284,76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1394-Raadsvoorstel-Wijziging-Verordening-Precariobelasting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D22052116 Raadsinformatiebrief | Stand van zaken maatregelen horeca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2116-Raadsinformatiebrief-Stand-van-zaken-maatregelen-horeca-COVID-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D22050462 Raadsinformatiebrief | Motie ‘Borstonderzoek vrouwen’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524,21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0462-Raadsinformatiebrief-Motie-Borstonderzoek-vr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D22049955 Raadsinformatiebrief | Pilot luierinzameling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14-02-2022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237,52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49955-Raadsinformatiebrief-Pilot-luierinzamel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D22050878 Raadsinformatiebrief | Vervolgtraject grootschalige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0878-Raadsinformatiebrief-Vervolgtraject-grootschalige-duurzame-energ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D22048989 Raadsinformatiebrief | Tussentijdse update over het investeringsfonds 2022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392,84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48989-Raadsinformatiebrief-Tussentijdse-update-over-het-investeringsfonds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D22049964 Raadsvoorstel |Afvalstoffenverordening Woerden 2022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377,19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49964-Raadsvoorstel-Afvalstoffenverordening-Woerden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D22050722 Raadsvoorstel | Een verklaring van geen bedenkingen voor bouwen hotel-restaurant met 
              <text:soft-page-break/>
              vergaderaccommodaties en wellness aan Middellandse Zee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0722-Raadsvoorstel-Een-verklaring-van-geen-bedenkingen-voor-bouwen-hotel-restaurant-met-vergaderaccommodaties-en-wellness-aan-Middellandse-Ze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D22050791 Raadsvoorstel | Vaststelling Bestemmingsplan Geestdorp 10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0791-Raadsvoorstel-Vaststelling-Bestemmingsplan-Geestdorp-10-Woer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D22049498 Raadsinformatiebrief | Grondprijsbrief Woerden 2022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49498-Raadsinformatiebrief-Grondprijsbrief-Woerden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D22050563 Raadsinformatiebrief | Vervolg na vaststelling Regionale Energie Strategie 1.0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0563-Raadsinformatiebrief-Vervolg-na-vaststelling-Regionale-Energie-Strategie-1-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D21047037 Raadsinformatiebrief | Decembercirculaire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412,02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7037-Raadsinformatiebrief-Decembercirculaire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D22049859 Raadsinformatiebrief | Stand van zaken Groen Groeit Mee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49859-Raadsinformatiebrief-Stand-van-zaken-Groen-Groeit-Me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D22050888 Raadsinformatiebrief | Regionaal uniforme uitvoerings- en handhavingsstrategie voor taken Omgevingsdienst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50888-Raadsinformatiebrief-Regionaal-uniforme-uitvoerings-en-handhavingsstrategie-voor-taken-Omgevingsdiens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D21044093 Raadsinformatiebrief | Resultaten Veiligheid &amp;amp; Leefbaarheid Woerden Monitor 2021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4093-Raadsinformatiebrief-Resultaten-Veiligheid-Leefbaarheid-Woerden-Monitor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D22049592 Raadsinformatiebrief | Uitkomst regionaal inkoopproces maatwerk jeugd en Wmo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332,65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49592-Raadsinformatiebrief-Uitkomst-regionaal-inkoopproces-maatwerk-jeugd-en-Wmo-2022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D22049895 Raadsinformatiebrief | Voortgang GRIP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49895-Raadsinformatiebrief-Voortgang-GRI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D22048196 Raadsinformatiebrief | Toekomstvisie herontwikkeling St. Antonius Terrein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782,02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48196-Raadsinformatiebrief-Toekomstvisie-herontwikkeling-St-Antonius-Terrein-Woer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D22048500 Raadsinformatiebrief | Jaarbrief Wonen 2021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944,51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48500-Raadsinformatiebrief-Jaarbrief-Wonen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17" meta:character-count="3137" meta:non-whitespace-character-count="28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