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20R.00788 Raadsinformatiebrief | Corona-teststraat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88-RIB-inzake-Corona-test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20R.00777 Raadsinformatiebrief | Seismisch onderzoek nabij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77-Raadsinformatiebrief-inzake-seismisch-onderzoek-nabij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B20.00230 Collegebrief | Reactie brief Participatieraad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20-00230-Collegebrief-inzake-reactie-brief-participatieraad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B20.00232 Collegebrief | Beantwoording schriftelijke vragen tijdens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20-00232-Collegebrief-inzake-beantwoording-art-42-vragen-tijdens-zomerrec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20R.00743 Raadsinformatiebrief | Evaluatie handhavingstraject teckelfokkerijen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43-RIB-inzake-evaluatie-handhavingstraject-teckelfokker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20R.00697 Raadsinformatiebrief | Resultaten fase 2 participatietraject afwegingskader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97-RIB-inzake-resultaten-fase-2-participatietraject-afwegingskader-duurzame-ener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20R.00767 Raadsinformatiebrief | Uitkomst accountantscontrole jaarstukken 2019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67-Raadsinformatiebrief-inzake-uitkomst-controle-door-de-accountant-van-de-jaarstukken-2019-van-de-gemeente-Woer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20R.00703 Raadsvoorstel | Zienswijze op ontwerp-jaarrekening 2019 en ontwerp-programmabegroting 2021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03-Raadsvoorstel-zienswijze-op-de-ontwerp-jaarrekening-2019-en-de-ontwerp-programmabegroting-2021-Recreatieschap-Stichtse-Groenlan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20R.00725 Raadsinformatiebrief | Beantwoording motie M6-03 ontwikkelen van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25-Raadsinformatiebrief-inzake-beantwoording-motie-M6-03-ontwikkelen-van-tiny-hous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20R.00717 Raadsinformatiebrief | Oplevering Lokaal Sportakkoord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17-Raadsinformatiebrief-inzake-oplevering-Lokaal-Sportakkoord-Woerden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20R.00673 Raadsinformatiebrief | Pilot jeugdbescherming, impact corona en voortgangsrapportage Veranderagenda SVMN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73-Raadsinformatiebrief-inzake-pilot-jeugdbescherming-impact-corona-en-voortgangsrapportage-Veranderagenda-SVM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20R.00552 Raadsinformatiebrief | Q1 rapportage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52-Raadsinformatiebrief-inzake-Q1-rapportage-Ferm-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20R.00677 Raadsinformatiebrief | Algemene uitkering gemeentefonds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77-Raadsinformatiebrief-inzake-algemene-uitkering-gemeentefonds-meicirculaire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20R.00739 Raadsinformatiebrief | Subsidieregeling algemene voorzieningen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39-Raadsinformatiebrief-inzake-subsidieregeling-algemene-voorzieningen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20R.00699 Raadsvoorstel | Financiële schade door corona WoerdenSport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99-Raadsvoorstel-inzake-financiele-schade-door-corona-van-WoerdenS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20R.00708 Raadsinformatiebrief | VTH Jaarverslag 2019 en uitvoeringsprogramma 2020 en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08-raadsinformatiebrief-inzake-VTH-Jaarverslag-2019-en-uitvoeringsprogramma-2020-en-Interbestuurlijk-Toez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20R.00582 Raadsinformatiebrief | Rapportage KPI archiefzorg 2019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82-raadsinformatiebrief-inzake-Rapportage-KPI-archiefzorg-2019-gemeent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20R.00715 Raadsinformatiebrief | Mogelijke verlenging opsporingsvergunning voor koolwaterstoffen (olie en gas)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15-raadsinformatiebrief-inzake-Mogelijke-verlenging-opsporingsvergunning-voor-koolwaterstoffen-olie-en-gas-Ut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20R.00706 Raadsinformatiebrief | Nassaukade midden niet meenemen in uitvoering groot onderhoud Nassaukade en gedeelte Emmakade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06-raadsinformatiebrief-inzake-nassaukade-midden-niet-meenemen-in-de-uitvoering-van-het-groot-onderhoud-nassaukade-en-gedeelte-emmak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20R.00551 Raadsinformatiebrief | Pilot bodycam BOA's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51-raadsinformatiebrief-inzake-pilot-bodycam-BOA-s-PD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20R.00642 Raadsinformatiebrief | Project Verbetering Meijekade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42-raadsinformatiebrief-inzake-Project-Verbetering-Meijeka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20R.00530 Raadsinformatiebrief | Vastgestelde PFAS-norm voor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30-raadsinformatiebrief-inzake-Vastgestelde-PFAS-norm-voor-gemeente-Woe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4" meta:character-count="2657" meta:non-whitespace-character-count="2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