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7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17.004271 Brief van het college | Bomenkap Wulverhorstbaan en Middellandbaan i.h.k.v. Zuidelijke randweg A12 BRAVO 3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461,38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04271-brief-van-het-college-inz-bomenkap-wulverhorstbaan-en-middellandbaan-ihkv-zuidelijke-randweg-a12-bravo-3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17R.00088 Raadsinformatiebrief | Intentieverklaring snel internet buitengebied provincie Utrecht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88-rib-intentieverklaring-snel-internet-buitengebied-provincie-utrecht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17R.00099 Raadsinformatiebrief | Stand van zaken Defensie-eiland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99-rib-stand-van-zaken-defensie-ei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17R.00125 Raadsinformatiebrief | Snoeiwerkzaamheden en behandeling kastanjebomen Exercitieveld i.v.m. bloedingsziekte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25-rib-snoeiwerkzaamheden-en-behandeling-kastanjebomen-exercitieveld-ivm-bloedingsziekte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17R.00133 Raadsinformatiebrief | Maart-RIB 2017
              <text:span text:style-name="T2"/>
            </text:p>
            <text:p text:style-name="P3"/>
          </table:table-cell>
          <table:table-cell table:style-name="Table3.A2" office:value-type="string">
            <text:p text:style-name="P4">28-02-2017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33-maart-rib-2017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17R.00117 Raadsvoorstel | Vaststelling bestemmingsplan Defensie-eiland Zuid
              <text:span text:style-name="T2"/>
            </text:p>
            <text:p text:style-name="P3"/>
          </table:table-cell>
          <table:table-cell table:style-name="Table3.A2" office:value-type="string">
            <text:p text:style-name="P4">27-02-2017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17-rv-vaststelling-bestemmingsplan-defensie-eiland-zuid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17R.00097 Raadsinformatiebrief | Samenvatting vast te stellen uitvoeringsovereenkomst en uitvoeringsprogramma 2017 OdrU - Woerden (t.b.v. milieutaken)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97-rib-samenvatting-vast-te-stellen-uitvoeringsovereenkomst-en-programma-2017-odru-woerden-tbv-milieuta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17R.00137 Raadsinformatiebrief | Beslissing op bezwaren van bewoners tegen omgevingsvergunning opslagterrein nabij viaduct 't Vinkje tussen Hollandbaan en Kromwijkerwetering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669,25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37-rib-beslissing-bezwaren-bewoners-tegen-omgevingsvergunning-opslagterrein-nabij-viaduct-t-vinkje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17R.00092 Raadsinformatiebrief | Vernieuwen samenwerkingsovereenkomst Winnet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92-rib-vernieuwen-samenwerkingsovereenkomst-winnet-2017-2020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17R.00028 Raadsinformatiebrief | Positie gemeente Woerden t.o.v. pilot blurring mengvormen winkel / horeca van de VNG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28-rib-positie-gemeente-woerden-tov-pilot-blurring-mengvormen-winkel-horeca-van-de-vng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17R.00121 Raadsinformatiebrief | Concept jaarverslag 2015-2016 Regionaal Bureau Leerplicht Utrecht Noordwest (RBL)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3,60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21-rib-concept-jaarverslag-2015-2016-regionaal-bureau-leerplicht-utrecht-noordwest-rbl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17R.00113 Raadsvoorstel | Vaststelling bestemmingsplan Rietveld 33a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13-rv-vaststelling-bestemmingsplan-rietveld-33a-merg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17R.00108 Raadsinformatiebrief | Afvalscheidingsresultaten van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08-rib-afvalscheidingsresultaten-van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17R.00101 Raadsinformatiebrief | Projectplan ontwikkelen beleid Gebiedsgericht Grondwaterbeheer (GGB)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01-rib-projectplan-ontwikkelen-beleid-gebiedsgericht-grondwaterbeheer-ggb-merge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17R.00100 Raadsvoorstel | 2e Addendum saneringsovereenkomst Defensie-eiland werkgebieden I en J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13,04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00-rv-2e-addendum-saneringsovereenkomst-defensie-eiland-werkgebieden-i-en-j-merg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16R.00742 Raadsvoorstel | Verduurzamen sporthallen en gymzalen i.h.k.v. klimaatneutraal Woerden 2030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742-rv-verduurzamen-sporthallen-gymzalen-ihkv-klimaatneutraal-woerden-2030-merg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16R.00618 Raadsvoorstel | Algemeen belang besluit parkeergarage Castellum
              <text:span text:style-name="T2"/>
            </text:p>
            <text:p text:style-name="P3"/>
          </table:table-cell>
          <table:table-cell table:style-name="Table3.A2" office:value-type="string">
            <text:p text:style-name="P4">24-02-2017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6r-00618-rv-algemeen-belang-besluit-parkeergarage-castellu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17R.00139 Raadsvoorstel | Bekrachtigen geheimhouding op bijlage Grex behorend bij raadsvoorstel - versnelling extra sociale woningbouw 2017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39-rv-bekrachtigen-geheimhouding-op-bijlage-grex-behorend-bij-raadsvoorstel-versnelling-extra-sociale-woningbouw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17R.00122 Raadsvoorstel | Versnelling woningbouw 2017 Woerden
              <text:span text:style-name="T2"/>
            </text:p>
            <text:p text:style-name="P3"/>
          </table:table-cell>
          <table:table-cell table:style-name="Table3.A2" office:value-type="string">
            <text:p text:style-name="P4">23-02-2017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122-rv-versnelling-woningbouw-2017-woerden-merge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17R.00087 Raadsinformatiebrief | Reactie college op tweede proeve van de ruimtelijk-economische koers U10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87-rib-reactie-college-op-tweede-proeve-van-de-ruimtelijk-economische-koers-u10-merge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17U.04192 Vertragingsbericht college van B&amp;amp;W | Uitstel beantwoording ex artikel 40 vragen RvO van Inwonersbelangen mbt supermarktstructuur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4192-vertragingsbericht-college-van-bw-inz-uitstel-beantwoording-artikel-40-vragen-inwonersbelangen-mbt-supermarktstructuu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17R.00098 Raadsinformatiebrief | Plan van aanpak rond update nota Kloppende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814,56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98-rib-plan-van-aanpak-rond-update-nota-kloppende-binnensta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17R.00004 Raadsinformatiebrief | Politie criminaliteitscijfers 2016 en duiding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876,66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04-rib-politie-criminaliteitscijfers-2016-en-duiding-merge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17R.00001 Raadsvoorstel | Notitie financiële sturing (FS) voorheen Financial Governance 2017
              <text:span text:style-name="T2"/>
            </text:p>
            <text:p text:style-name="P3"/>
          </table:table-cell>
          <table:table-cell table:style-name="Table3.A2" office:value-type="string">
            <text:p text:style-name="P4">16-02-2017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01-rv-notitie-financiele-sturing-fs-voorheen-financial-governance-2017-merge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17.002777 Bericht wethouder Koster | Datalek persoonsgegevens Wmo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02777-bericht-wethouder-koster-inz-datalek-persoonsgegevens-wmo-voorziening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17.002401 Bericht wethouder Koster | Planning begroting Ferm Werk en correctie rib kaderbrief 2018
              <text:span text:style-name="T2"/>
            </text:p>
            <text:p text:style-name="P3"/>
          </table:table-cell>
          <table:table-cell table:style-name="Table3.A2" office:value-type="string">
            <text:p text:style-name="P4">13-02-2017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-002401-bericht-wethouder-koster-inz-planning-begroting-ferm-werk-en-correctie-rib-kaderbrief-201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17R.00070 Raadsinformatiebrief | Regioconvenant uitstroom maatschappelijke opvang en beschermd wonen 2017-2020
              <text:span text:style-name="T2"/>
            </text:p>
            <text:p text:style-name="P3"/>
          </table:table-cell>
          <table:table-cell table:style-name="Table3.A2" office:value-type="string">
            <text:p text:style-name="P4">09-02-2017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70-rib-regioconvenant-uitstroom-maatschappelijke-opvang-en-beschermd-wonen-2017-2020-merge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17U.02815 Vertragingsbericht college van B&amp;amp;W | Uitstel beantwoording ex artikel 40 vragen van D66 inzake geslachtsregistratie
              <text:span text:style-name="T2"/>
            </text:p>
            <text:p text:style-name="P3"/>
          </table:table-cell>
          <table:table-cell table:style-name="Table3.A2" office:value-type="string">
            <text:p text:style-name="P4">03-02-2017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2815-vertragingsbericht-college-van-b-w-inzake-uitstel-beantwoording-ex-artikel-40-vragen-van-d66-inzake-geslachtsregistr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17R.00068 Raadsinformatiebrief | Startnotitie participatieproces 'Duurzaamheid tot in de haarvaten van de Woerdense samenleving'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575,45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68-rib-startnotitie-participatieproces-duurzaamheid-tot-in-de-haarvaten-van-de-woerdense-samenleving-merge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17R.00062 Raadsinformatiebrief | Reconstructie De Kanis: enquête aanleg kavelpad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771,16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62-rib-reconstructie-de-kanis-enquete-aanleg-kavelpad-merge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17R.00046 Raadsinformatiebrief | Reactie op rapport 'Hart voor Harmelen', onderzoek naar woningbouwlocaties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46-rib-reactie-op-rapport-hart-voor-harmelen-onderzoek-naar-woningbouwlocaties-in-harmelen-merg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17R.00060 Raadsinformatiebrief | Opstellen lokaal inclusiebeleid gemeente Woerden en uitnodiging deelname thema avonden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553,75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60-rib-opstellen-lokaal-inclusiebeleid-en-uitnodiging-deelname-thema-avonden-merge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17R.00045 Raadsinformatiebrief | Stand van zaken renovatie Stadhuis en Regionaal Historisch Centrum (RHC)
              <text:span text:style-name="T2"/>
            </text:p>
            <text:p text:style-name="P3"/>
          </table:table-cell>
          <table:table-cell table:style-name="Table3.A2" office:value-type="string">
            <text:p text:style-name="P4">02-02-2017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45-rib-stand-van-zaken-renovatie-stadhuis-en-rhc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17R.00030 Raadsinformatiebrief | Investeringsagenda JONG - integrale aanpak jeugdveld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r-00030-rib-investeringsagenda-jong-integrale-aanpak-jeugdveld-merge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17U.02546 Vertragingsbericht college van B&amp;amp;W | Uitstel beantwoording ex artikel 40 vragen van D66 inzake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01-02-2017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7u-02546-vertragingsbericht-college-van-b-w-inzake-uitstel-beantwoording-artikel-40-van-d66-inzake-veiligh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5" meta:paragraph-count="221" meta:word-count="630" meta:character-count="4739" meta:non-whitespace-character-count="43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1361588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1361588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