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7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16U.23900 Vertragingsbericht college | Beantwoording schriftelijke vragen ex artikel 40 RvO van D66 m.b.t. moderne ontwikkeling Snellerpoort
              <text:span text:style-name="T2"/>
            </text:p>
            <text:p text:style-name="P3"/>
          </table:table-cell>
          <table:table-cell table:style-name="Table3.A2" office:value-type="string">
            <text:p text:style-name="P4">28-10-2016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390,77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u-23900-vertragingsbericht-college-inzake-beantwoording-artikel-40-vragen-van-d66-mbt-moderne-ontwikkeling-snellerpo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16R.00522 Raadsvoorstel (aangepast) | Groenvisie bomen langs de Singel (versie 28 oktober)
              <text:span text:style-name="T2"/>
            </text:p>
            <text:p text:style-name="P3"/>
          </table:table-cell>
          <table:table-cell table:style-name="Table3.A2" office:value-type="string">
            <text:p text:style-name="P4">28-10-2016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22-aangepast-rv-groenvisie-bomen-langs-de-singel-versie-28-oktober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16R.00634 Raadsinformatiebrief | Memo's Ferm Werk inzake ontwikkelingen governance structuur Ferm Werk, experiment Regelluwe bijstand en de uitvoering van de BBZ-regeling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34-rib-memos-ferm-werk-inz-ontwikkelingen-op-de-terreinen-van-governance-regelluwe-bijstand-bbz-en-de-amvb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16R.00619 Raadsinformatiebrief | Advies Participatieraad Woerden inzake mantelzorgnotitie woerden 2016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597,05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19-rib-advies-participatieraad-woerden-inz-mantelzorgnotitie-woerden-2016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16R.00651 Raadsinformatiebrief | Proces bestemmingsplan Meije 300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51-rib-proces-bestemmingsplan-meije-300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16R.00610 Raadsvoorstel | Vaststellen bestemmingsplan Meije 300 te Zegveld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10-rv-vaststellen-bestemmingsplan-meije-300-te-zegveld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16R.00664 Raadsvoorstel | Vaststellen zienswijze wijziging verordeningen Participatie, Werk en Inkomen (PWI)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64-rv-vaststellen-zienswijze-wijziging-verordeningen-pwi-participatie-werk-en-inkomen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16R.00650 Raadsvoorstel | Vaststellen BIZ verordening bedrijventerrein Honthorst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50-rv-vaststellen-biz-verordening-bedrijventerrein-honthorst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16R.00630 Raadsinformatiebrief | Vervolg van het softwareproject Cumulus (software sociaal domein)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670,28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30-rib-vervolg-van-het-softwareproject-cumulus-software-sociaal-dom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16R.00621 Raadsinformatiebrief | Aanvullende informatie t.b.v. de bijeenkomst verkenning fusie recreatieschappen d.d. 2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21-rib-aanvullende-informatie-tbv-de-bijeenkomst-verkenning-fusie-recreatieschappen-dd-2-november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16R.00605 Raadsvoorstel | Eerste reactie op notitie toekomstvisie Afval Verwerking Utrecht (AVU)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05-rv-eerste-reactie-op-notitie-toekomstvisie-afval-verwerking-utrecht-avu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16R.00656 Raadsvoorstel (aangepast) | Vaststellen toetsingskader investeringsbudget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56-aangepast-rv-vaststellen-toetsingskader-investeringsbudget-sociaal-domein-merge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16R.00581 Raadsvoorstel (aangepast) | Begroting 2017-2020 (versie 26 oktober 2016)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81-aangepast-rv-begroting-2017-2020-versie-26-oktober-merge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16.022592 Beantwoording technische vragen CDA | 
              <text:s/>
              Grondstoffenbeleidsplan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-022592-beantwoording-college-inzake-technische-vragen-van-het-cda-over-grondstoffenbeleidspl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16.022594 Beantwoording technische vraag VVD | Dekking beleidsimpuls op gebied van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-022594-beantwoording-college-inzake-vraag-van-de-vvd-mbt-dekking-beleidsimpuls-op-gebied-van-schuldhulpverl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16R.00615 Raadsinformatiebrief | Financieel overzicht jeugdhulp gemeente Woerden 2015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15-rib-financieel-overzicht-jeugdhulp-gemeente-woerden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16R.00676 Raadsinformatiebrief | Gemeentelijke reactie en van U-10 gemeenten inzake voorontwerp inpassingsplan kantoren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76-rib-gemeentelijke-reactie-en-van-u10-gemeenten-inz-voorontwerp-inpassingsplan-kantoren-provincie-utrecht-merg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16R.00679 Raadsinformatiebrief | Addendum op programma 3 (sociaal domein) Programmabegroting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25-10-2016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79-rib-addendum-op-programma-3-sociaal-domein-programmabegroting-2017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16R.00150 Raadsinformatiebrief | Notitie groenblauw omgevingsplan, de streefbeelden per wijk
              <text:span text:style-name="T2"/>
            </text:p>
            <text:p text:style-name="P3"/>
          </table:table-cell>
          <table:table-cell table:style-name="Table3.A2" office:value-type="string">
            <text:p text:style-name="P4">25-10-2016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150-rib-notitie-groenblauw-omgevingsplan-de-streefbeelden-per-wijk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16R.00629 Raadsinformatiebrief | Financiële onderbouwing reconstructie De Kanis, pilot programma ontwikkeling veengebied (POV)
              <text:span text:style-name="T2"/>
            </text:p>
            <text:p text:style-name="P3"/>
          </table:table-cell>
          <table:table-cell table:style-name="Table3.A2" office:value-type="string">
            <text:p text:style-name="P4">18-10-2016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29-rib-financiele-onderbouwing-reconstructie-de-kanis-pilot-programma-ontwikkeling-veengebi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16R.00583 Raadsinformatiebrief | Beheer openbare ruimte meerjarig onderhoudsprogramma MOP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18-10-2016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83-rib-beheer-openbare-ruimtemeerjarig-onderhoudsprogramma-mop-2017-2020-merg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16R.00616 Raadsinformatiebrief | Stand van zaken tijdelijke huisvesting en renovatie stadhuis (kleur versie)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16-rib-stand-van-zaken-tijdelijke-huisvesting-en-renovatie-stadhuis-kleur-ver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16R.00628 Raadsinformatiebrief | Gezondheidsrisico gebruik kunstgrasvelden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28-rib-gezondheidsrisico-gebruik-kunstgrasvel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16R.00614 Raadsvoorstel (aangepast) | Parkeren sportpark Cromwijck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521,65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14-aangepast-rv-parkeren-sportpark-cromwijck-merg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16R.00604 Raadsinformatiebrief | Uitkomsten besluitvorming regionale regietafel over AZC De Bleek 1 tbv het COA
              <text:span text:style-name="T2"/>
            </text:p>
            <text:p text:style-name="P3"/>
          </table:table-cell>
          <table:table-cell table:style-name="Table3.A2" office:value-type="string">
            <text:p text:style-name="P4">11-10-2016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590,91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04-rib-besluitvorming-regionale-regietafel-over-azc-de-bleek-1-tbv-het-coa-merge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16R.00590 Raadsinformatiebrief | Stand van zaken organisatieontwikkeling en concept organisatievisie 2020
              <text:span text:style-name="T2"/>
            </text:p>
            <text:p text:style-name="P3"/>
          </table:table-cell>
          <table:table-cell table:style-name="Table3.A2" office:value-type="string">
            <text:p text:style-name="P4">11-10-2016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90-rib-stand-van-zaken-organisatieontwikkeling-en-concept-organisatievisie-2020-merg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16R.00594 Raadsinformatiebrief | Verslag studiereis WMO naar Zweden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94-rib-verslag-studiereis-wmo-naar-zweden-merge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16R.00570 Raadsinformatiebrief | Opstellen proces langetermijnstrategie klimaatneutraal 2030
              <text:span text:style-name="T2"/>
            </text:p>
            <text:p text:style-name="P3"/>
          </table:table-cell>
          <table:table-cell table:style-name="Table3.A2" office:value-type="string">
            <text:p text:style-name="P4">07-10-2016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553,20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70-rib-opstellen-proces-langetermijnstrategie-klimaatneutraal-2030-merge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16R.00578 Raadsinformatiebrief | Herstellen duikerbrug (41-011) op het kruispunt Middenweg - Milandweg te Zegveld
              <text:span text:style-name="T2"/>
            </text:p>
            <text:p text:style-name="P3"/>
          </table:table-cell>
          <table:table-cell table:style-name="Table3.A2" office:value-type="string">
            <text:p text:style-name="P4">07-10-2016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78-rib-herstellen-duikerbrug-op-het-kruispunt-middenweg-miland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16R.00614 Raadsvoorstel (aangepast) | Parkeren sportpark Cromwijck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14-aangepast-rv-parkeren-sportpark-cromwijck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16R.00599 Raadsinformatiebrief | Ontwikkelingen Maartenskliniek n.a.v. fusie Zuwe Hofpoort en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513,15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99-rib-ontwikkelingen-maartenskliniek-nav-fusie-zuwe-hofpoort-en-st-antonius-ziekenhui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16R.00568 Raadsinformatiebrief | Stand van zaken werkwijze preventie en aanpak 
              <text:s/>
              van radicalisering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68-rib-stand-van-zaken-werkwijze-preventie-en-aanpak-van-radicalisering-merge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16R.00141 Raadsinformatiebrief | Inwoner-Initiatievenbudget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141-rib-inwoner-initiatievenbudget-merge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16R.00592 Raadsinformatiebrief | Agrologistiek pilot Van Teylingenweg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92-rib-agrologistiek-pilot-van-teyling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5" meta:paragraph-count="215" meta:word-count="591" meta:character-count="4459" meta:non-whitespace-character-count="40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