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15r.00083 rib ontwikkelingen recreatieterrein Oortjespad i.r.t. besluitvorming Stichtse Groenlanden.pdf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15r.00078 rib politie criminaliteits- cijfers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15r.00032 rib overzicht financiën jeugdhulp (toezegging 157).pdf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15r.00052 rib gecombineerde beantwoording ex artikel 40 vragen RvO van D66 en Inwonersbelangen inzake hondenbeleid / hondenuitrenvelden.pdf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15r.00041 rv herinrichting Rijnstraat (nieuwe versie).pdf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15r.00049 rib jaarverslag 2013_2014 regionaal bureau leerplicht Utrecht Noordwest (RBL UNW).pdf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15r.00027 rv concept veiligheidsstrategie 2015-2018.pdf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15r.00092 rib voortgang Ferm Werk.pdf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15r.00074 rv duurzaam inzamelen huishoudelijk afval en grondstoffen.pdf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15r.00042 rv economisch actieprogramma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15r.00044 rib startnotitie contouren vorming provinciebrede RUD Utrecht.pdf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15r.00062 rib vervolgproces van de evaluatie IBOR.pdf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15.002210 rib actieplan jeugdwerkloosheid januari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15.002016 duiding bij de motie kaders sociaal domein 2015-2016.pdf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Stukken-van-college-aan-raad/15r-00083-rib-ontwikkelingen-recreatieterrein-oortjespad-irt-besluitvorming-stichtse-groenlanden-merged.pdf" TargetMode="External" /><Relationship Id="rId26" Type="http://schemas.openxmlformats.org/officeDocument/2006/relationships/hyperlink" Target="http://gemeenteraad.woerden.nl/stukken/Stukken-van-college-aan-raad/15r-00078-rib-politie-criminaliteits-cijfers-2014-merged.pdf" TargetMode="External" /><Relationship Id="rId27" Type="http://schemas.openxmlformats.org/officeDocument/2006/relationships/hyperlink" Target="http://gemeenteraad.woerden.nl/stukken/Stukken-van-college-aan-raad/15r-00032-rib-overzicht-financien-jeugdhulp-toezegging-157-1.pdf" TargetMode="External" /><Relationship Id="rId28" Type="http://schemas.openxmlformats.org/officeDocument/2006/relationships/hyperlink" Target="http://gemeenteraad.woerden.nl/stukken/Stukken-van-college-aan-raad/15r-00052-rib-gecombineerde-beantwoording-art-40-vragen-van-d66-en-ib-inz-hondenbeleid-hondenuitrenvelden-merged.pdf" TargetMode="External" /><Relationship Id="rId29" Type="http://schemas.openxmlformats.org/officeDocument/2006/relationships/hyperlink" Target="http://gemeenteraad.woerden.nl/stukken/Stukken-van-college-aan-raad/15r-00041-rv-herinrichting-rijnstraat.pdf" TargetMode="External" /><Relationship Id="rId30" Type="http://schemas.openxmlformats.org/officeDocument/2006/relationships/hyperlink" Target="http://gemeenteraad.woerden.nl/stukken/Stukken-van-college-aan-raad/15r-00049-rib-jaarverslag-2013-2014-regionaal-bureau-leerplicht-utrecht-noordwest-rbl-unw-merged.pdf" TargetMode="External" /><Relationship Id="rId37" Type="http://schemas.openxmlformats.org/officeDocument/2006/relationships/hyperlink" Target="http://gemeenteraad.woerden.nl/stukken/Stukken-van-college-aan-raad/15r-00027-rv-concept-veiligheidsstrategie-2015-2018-merged.pdf" TargetMode="External" /><Relationship Id="rId38" Type="http://schemas.openxmlformats.org/officeDocument/2006/relationships/hyperlink" Target="http://gemeenteraad.woerden.nl/stukken/Stukken-van-college-aan-raad/15r-00092-rib-voortgang-ferm-werk.pdf" TargetMode="External" /><Relationship Id="rId39" Type="http://schemas.openxmlformats.org/officeDocument/2006/relationships/hyperlink" Target="http://gemeenteraad.woerden.nl/stukken/Stukken-van-college-aan-raad/15r-00074-rv-duurzaam-inzamelen-huishoudelijk-afval-en-grondstoffen-merged.pdf" TargetMode="External" /><Relationship Id="rId40" Type="http://schemas.openxmlformats.org/officeDocument/2006/relationships/hyperlink" Target="http://gemeenteraad.woerden.nl/stukken/Stukken-van-college-aan-raad/15r-00042-rv-economisch-actieprogramma-2015-merged.pdf" TargetMode="External" /><Relationship Id="rId41" Type="http://schemas.openxmlformats.org/officeDocument/2006/relationships/hyperlink" Target="http://gemeenteraad.woerden.nl/stukken/Stukken-van-college-aan-raad/15r-00044-rib-startnotitie-contouren-vorming-provinciebrede-rud-utrecht-merged.pdf" TargetMode="External" /><Relationship Id="rId42" Type="http://schemas.openxmlformats.org/officeDocument/2006/relationships/hyperlink" Target="http://gemeenteraad.woerden.nl/stukken/Stukken-van-college-aan-raad/15r-00062-rib-vervolgproces-van-de-evaluatie-ibor.pdf" TargetMode="External" /><Relationship Id="rId43" Type="http://schemas.openxmlformats.org/officeDocument/2006/relationships/hyperlink" Target="http://gemeenteraad.woerden.nl/stukken/Stukken-van-college-aan-raad/15-002210-rib-actieplan-jeugdwerkloosheid-januari-2015.pdf" TargetMode="External" /><Relationship Id="rId44" Type="http://schemas.openxmlformats.org/officeDocument/2006/relationships/hyperlink" Target="http://gemeenteraad.woerden.nl/stukken/Stukken-van-college-aan-raad/15-002016-duiding-bij-de-motie-kaders-sociaal-domein-2015-201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