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14r.00429 rib verkenning 
              <text:s/>
              signalen De Sluis t/m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29-rib-verkenning-signalen-de-sluis-tm-ferm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14r.00464 rib startnotitie inhoudelijke kaders nieuwbouw De Wijde Blik Kamerik.pdf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64-rib-startnotitie-inhoudelijke-kaders-nieuwbouw-de-wijde-blik-kamerik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14r.00457 rv nota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57-rv-nota-verbonden-partij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14r.00489 rib wijzigingsvoorstellen programmabegroting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89-rib-wijzigingsvoorstellen-programmabegroting-2015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14r.00447 rv continuering jaarplan veiligheid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7-rv-continuering-jaarplan-veiligheid-2014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14r.00444 rv aanpassen tarieventabel bij legesverordening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4-rv-aanpassen-tarieventabel-bij-legesverordening-2014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14r.00443 rv bekrachtiging geheimhouding document registraties SUS-team.pdf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3-rv-bekrachtiging-geheimhouding-document-registraties-sus-team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14r.00458 rv notitie financial governance (FG)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58-rv-notitie-financial-governance-fg-2014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14.017390 spreektekst wethouder Duindam uit de commissie van Provinciale Staten d.d. 13 oktober inzake schuifruimte.pdf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17390-spreektekst-wethouder-duindam-uit-de-cie-van-provinciale-staten-dd-13-okt-inz-schuifruim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14r.00392 rv 
              <text:s/>
              zondagopenstelling supermarkten en verordening winkeltijden_merged.pdf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92-rv-zondagopenstelling-supermarkten-en-verordening-winkeltijd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14r.00453 rib collegeprogramma 2014-2018; Het woerden van morgen: samen denken, samen doen.pdf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53-rib-collegeprogramma-2014-2018-het-woerden-van-morgen-samen-denken-samen-do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14r.00408 rib verdeling zondagsopenstelling supermarkten.pdf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8-rib-verdeling-zondagsopenstelling-supermarkten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14r.00441 rib vuurwerkvrije zones.pdf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1-rib-vuurwerkvrije-zo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14r.00428 rv wijziging gemeenschappelijke regeling Veiligheidsregio Utrecht (VRU).pdf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28-rv-wijziging-gemeenschappelijke-regeling-veiligheidsregio-utrecht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14r.00427 rv vaststelling bestemmingsplan Cattenbroekerplas en natuurplas Breeveld.pdf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27-rv-vaststelling-bp-cattenbroekerplas-en-natuurplas-breeveld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14r.00445 rv bekrachtiging geheimhouding gegevens derden bestemmingsplan Barwoutswaarder 89A.pdf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5-rv-bekrachtiging-geheimhouding-gegevens-derden-bp-barwoutswaarder-89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14r.00442 rv vaststellen bestemmingsplan Barwoutswaarder 89A.pdf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2-rv-vaststellen-bestemmingsplan-barwoutswaarder-89a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14r.00403 rib geluidswal Veldhuizen.pdf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3-rib-geluidswal-veldhuizen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14r.00439 rib zoektocht naar schuifruimte herstructurering bedrijventerreinen.pdf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39-rib-zoektocht-naar-schuifruimte-herstructurering-bedrijventerreinen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14r.00397 rib convenant veilig in en om school 
              <text:s/>
             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97-rib-convenant-veilig-in-en-om-school-woerden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14r.00430 rib jaarverslag 2013 Halt regio Utrecht en Halt-brochure.pdf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30-rib-jaarverslag-2013-halt-regio-utrecht-en-halt-brochure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14r.00394 rib duurzame invulling polders Breeveld, Haanwijk en Bijleveld.pdf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94-rib-duurzame-invulling-polders-breeveld-haanwijk-bijlev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14r.00425 rib voortgang procesagenda Ferm Werk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25-rib-voortgang-procesagenda-ferm-werk-okt-2014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14r.00435 rib vragen Progressief Woerden nav jaarstukken 2013 De Sluis en 2e kw rapportage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35-rib-vragen-pw-nav-jaarstukken-2013-de-sluis-en-2e-kw-rapportage-ferm-w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14r.00400 rib bouwbeleidsplan.pdf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560,22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0-rib-bouwbeleidsplan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14r.00366 rib evaluatierapport SUS-team, BOA-bikers.pdf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366-rib-evaluatierapport-sus-team-boa-bikers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8" meta:character-count="2744" meta:non-whitespace-character-count="2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