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 13.011631 bijlage 1. rib gewijzigde programmabegroting 2013 en kadernota 2014 VRU 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11631-bijlage-1-rib-gewijzigde-programmabegroting-2013-v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13r.00052 rib programmabegroting 2013 en concept kadernota 2014 VRU.pdf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52-rib-programmabegroting-2013-en-concept-kadernota-2014-vru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13r.00042 rv vaststelling van enkele (maatregelen)verordeningen WWB, Ioaw, Ioaz en bestuurlijke boete 2013 incl. beleidsregels.pdf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42-rv-vaststelling-van-enkele-verordeningen-incl-beleidsregels-merg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13r.00037 rv begroting GGD Midden-Nederland 2013, eerste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7-rv-begroting-ggd-mn-2013-eerste-wijzigin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13r.00034 rv notitie Financial Governance (FG) verbeteren begrotingsdiscipline.pdf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4-rv-notitie-financial-governance-verbeteren-begrotingsdicipline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13r.00023 rib inzake politie (crimininaliteits)cijfers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23-rib-politie-crimininaliteitscijfers-2012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13r.00036 rib beantwoording rondvraag Inwonersbelangen uit de commissie van 08-11-2011 inzake tekeningen en gegevens.pdf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6-rib-beantw-rondvraag-ib-inzake-tekeningen-en-gegeve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13.013142 beantwoording artikel 40 vragen RvO van Lijst van der Does en Inwonersbelangen inzake kappen bomen en communicatie Esdoornlaan.pdf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13142-beantwoording-art-40-vragen-does-en-ib-inz-kappen-bomen-en-communicatie-esdoorn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13r.00064 rib parkeerbeleid gemeente woerden 2013 - erratum.pdf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64-rib-parkeerbeleid-gemeente-woerden-2013-errat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13.012940 informatiebrief college inzake ontwikkelingen Provinciale Ruimtelijke Structuurvisie (PRS) en gemeentelijke Ruimtelijke Structuurvisie (RVS).pdf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12940-informatiebrief-college-inz-ontwikkelinge-prov-rsv-en-gem-rs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12r.00461 gewijzigd rv parkeerbeleid gemeente Woerden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461-gewijzigd-rv-parkeerbeleid-gemeente-woerden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13u.02621 bijlage rv aanvullende informatie en verordeningen inzake parkeerbeleid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u-02621-bijlage-aanvullende-informatie-parkeerbeleid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13r.00043 rib voorjaarsoverleg begroting 2014 en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43-rib-voorjaarsoverleg-begroting-2014-en-ver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13r.00038 rv verklaring bedenking op grond van de Wabo tbv 
              <text:s/>
              perceel Van Teylingenweg 30.pdf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8-rv-verklaring-bedenking-ogv-wabo-tbv-van-teylingenweg-30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13r.00025 rib stand van zaken samenwerking Oudewater.pdf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25-rib-stand-van-zaken-samenwerking-oudewater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13r.00032 rv nadere onderbouwing programma 7 werk en inkomen van de najaarsrapportage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2-rv-nadere-onderbouwing-programma-7-werk-en-inkomen-vd-najaarsrapportage-2012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13r.00033 rv aanpassing verordening winkeltijden.pdf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33-rv-aanpassing-verordening-winkeltij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13r.00006 rib lijst courant incourant vastgoed met courantheidsindicatie.pdf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06-rib-lijst-courant-incourant-vastgoed-met-courantheidsindicatie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12r.00434 rib wijziging aangewezen non-alcoholgebieden.pdf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434-rib-wijziging-aangewezen-non-alcoholgebiede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8" meta:character-count="2360" meta:non-whitespace-character-count="2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