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Stichting Klasse - Jaarverslag en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28-08-2023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7,11 MB</text:p>
          </table:table-cell>
          <table:table-cell table:style-name="Table3.A2" office:value-type="string">
            <text:p text:style-name="P22">
              <text:a xlink:type="simple" xlink:href="http://gemeenteraad.woerden.nl/stukken/Stichting-Klasse-Jaarverslag-en-Jaarrekening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Zienswijze Biodiversiteitsteam Startnotitie ecologie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73,97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31-augustus/20:00/Raadsvoorstel-Startnotitie-programmateam-ecologie/Startnotitie-ecologie-Zienswijze-Biodiversiteitstea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D23106477 Petitie behoud fietsbrug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659,09 KB</text:p>
          </table:table-cell>
          <table:table-cell table:style-name="Table3.A2" office:value-type="string">
            <text:p text:style-name="P22">
              <text:a xlink:type="simple" xlink:href="http://gemeenteraad.woerden.nl/stukken/Raadsinformatiebrief/D23106477-Petitie-behoud-fietsbrug-geanonimiseer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Dorpsplatform Harmelen bij windmolens Reyerscop
              <text:span text:style-name="T2"/>
            </text:p>
            <text:p text:style-name="P3"/>
          </table:table-cell>
          <table:table-cell table:style-name="Table3.A2" office:value-type="string">
            <text:p text:style-name="P4">10-08-2023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549,22 KB</text:p>
          </table:table-cell>
          <table:table-cell table:style-name="Table3.A2" office:value-type="string">
            <text:p text:style-name="P22">
              <text:a xlink:type="simple" xlink:href="http://gemeenteraad.woerden.nl/stukken/Dorpsplatform-Harmelen-bij-wondmolens-Reyerscop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D23116092 Rekenkamerbrief Aankondiging rekenkameronderzoek subsidiebeleid
              <text:span text:style-name="T2"/>
            </text:p>
            <text:p text:style-name="P3"/>
          </table:table-cell>
          <table:table-cell table:style-name="Table3.A2" office:value-type="string">
            <text:p text:style-name="P4">08-08-2023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49,04 KB</text:p>
          </table:table-cell>
          <table:table-cell table:style-name="Table3.A2" office:value-type="string">
            <text:p text:style-name="P22">
              <text:a xlink:type="simple" xlink:href="http://gemeenteraad.woerden.nl/stukken/D23116092-Rekenkamerbrief-Aankondiging-rekenkameronderzoek-subsidie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Handout GO. search - Hoe gebruik ik de zoekmachine?
              <text:span text:style-name="T2"/>
            </text:p>
            <text:p text:style-name="P3"/>
          </table:table-cell>
          <table:table-cell table:style-name="Table3.A2" office:value-type="string">
            <text:p text:style-name="P4">03-08-2023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279,58 KB</text:p>
          </table:table-cell>
          <table:table-cell table:style-name="Table3.A2" office:value-type="string">
            <text:p text:style-name="P22">
              <text:a xlink:type="simple" xlink:href="http://gemeenteraad.woerden.nl/stukken/Handout-GO-search-Hoe-gebruik-ik-de-zoekmachin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 van State - Aanvullende stukken voorlopige voorziening vastgesteld bestemmingsplan en omgevingsvergunningen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02-08-2023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://gemeenteraad.woerden.nl/stukken/Aanvullende-stukken-voorlopige-voorziening-vastgesteld-bestemmingsplan-en-omgevingsvergunningen-gecomprimeer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72" meta:non-whitespace-character-count="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