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18.005965 Ingekomen brief | Intrekken verzoek om hertelling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965-intrekken-verzoek-om-hertelling-gemeenteraads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18R.00222 Raadsvoorstel griffie | Onderzoek van de rechtmatigheid van de verkiezingen, onderzoek geloofsbrieven en toelating nieuw gekozen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222-rv-rechtmatigheid-verkiezingen-en-toelating-nieuwe-gekozen-raads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18r.00198 Raadsvoorstel Presidium | Verleniging zittingsduur fractieassistenten bestuursperiode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198-rv-verleniging-zittingsduur-fractieassistenten-bestuursperiode-2018-2022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18r.00193 Raadsvoorstel Presidium | Vergadermodel Raad op Donderdag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193-rv-vergadermodel-raad-op-donderda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18R.00160 Raadsvoorstel Presidium | Wijziging verordening rechtspositie wethouders, raads- en commissieleden in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160-rv-wijziging-verordening-rechtspositie-wethouders-raads-en-commissieleden-in-de-gemeente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18.005384 Raad voor het Openbaar Bestuur | Aanbieden advies voor de publieke zaak inzake aanlokkelijk perspectief voor de decentrale volksvertegenwoordigers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384-rob-aanbieden-advies-voor-de-publieke-zaak-inzake-aanlokkelijk-perspectief-voor-de-decentrale-volksvertegenwoordig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18.005213 Platform Promotie Cultuurparticipatie | Aanmelden BNG Bank Cultuurparticipatieprijs voor 15 april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213-platform-promotie-cultuurparticipatie-inzake-aanmelden-bng-bank-cultuurparticipatieprijs-voor-15-april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18.005167 VNG Ledenbrief | Aanvulling op interbestuurlijk programma (ibp) samenwerken aan grote maatschappelijk opgaven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167-vng-ledenbrief-inzake-aavnulling-op-interbestuurlijk-programma-ibp-samenwerken-aan-grote-maatschappelijk-opg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18.005166 VNG Ledenbrief | Collectief alternatief voor vervallen ANW-compensatie per 1 mei 2018 (pensioenaanvulling voor nabestaanden)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166-vng-ledenbrief-inzake-collectief-alternatief-voor-vervallen-anw-compensatie-per-1-me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18.005214 VNO NCW | Pamflet gemeenteraadsverkiezingen met tips voor een succesvol ondernemersklimaat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214-vno-ncw-inzake-pamflet-gemeenteraadsverkiezingen-met-tips-voor-een-succesvol-ondernemersklim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18.004760 Buro Jansen en Janssen | Verzoek aandacht voor implicaties bij invoering Wet op de inlichtingen- en veiligheidsdiensten (WIV)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760-buro-jansen-en-janssen-inz-verzoek-aandacht-voor-implicaties-bij-invoering-wet-op-de-inlichtingen-en-veiligheidsdiensten-wi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18.004740 VNG Ledenbrief | Tussenevaluatie raamovereenkomst verpakkingen 2013-2022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740-vng-ledenbrief-tussenevaluatie-raamovereenkomst-verpakkingen-2013-2022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18.004541 VNG International Benutten VN duurzaamheidsdoelen in raads- en collegeprogramma's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541-vng-international-inzake-benutten-vn-duurzaamheidsdoelen-in-raads-en-collegeprogrammas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18.004095 Gemeenteraad Oosterhout | Motie over de gang van zaken ontslag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095-motie-van-gemeenteraad-oosterhout-over-de-gang-van-zaken-ontslag-burgemees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18.004305 Otto Workforce | Brandbrief inzake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305-otto-workforce-brandbrief-inzake-huisvesting-arbeidsmigra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18.004285 Gemeente Oldenzaal | Motie inzake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285-motie-van-gemeenteraad-oldenzaal-inzake-kinderpard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18.004241 CNV Connectief | Wensen voor gemeentelijk beleid i.h.k.v.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4241-cnv-connectief-wensen-voor-gemeentelijk-beleid-ikv-gemeenteraadsverkiezingen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18.03977 Fietsersbond | Verzoek deelname door kandidaat raadsleden inzake enquete voor betere en veilige fietsomstandigheden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3977-fietsersbond-verzoek-deelname-kandidaat-raadsleden-inzake-enquete-voor-betere-en-veilige-fietsomstandigh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18.003745 VNG Ledenbrief | Actualisering RvO / drie modellen i.v.m. de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3745-vng-ledenbrief-actualisering-rvo-en-drie-modellen-ivm-de-gemeenteraadsverkiezinge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18.003907 VNG | Deelname decentrale overheden aan onderhandelingen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3907-vng-inzake-deelname-decentrale-overheden-aan-onderhandelingen-klimaatakk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18.003998 Stichting Leven met de Aarde | Naleven klimaatakkoord Parijs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3998-leven-met-de-aarde-inzake-naleven-klimaatakkoord-parij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18.003884 FNV Mooi | Vestigingsbeleid sector uiterlijke verzorging tbv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3884-fnv-mooi-inzake-vestigingsbeleid-sector-uiterlijke-verzorging-tbv-coalitieonderhand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18" meta:character-count="3059" meta:non-whitespace-character-count="2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