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02:03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Persbericht Ontwikkelaar Kerckebosch kan starten met de procedure voor tijdelijke plek winkels Tournoysveld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175,64 KB</text:p>
          </table:table-cell>
          <table:table-cell table:style-name="Table3.A2" office:value-type="string">
            <text:p text:style-name="P22">
              <text:a xlink:type="simple" xlink:href="http://gemeenteraad.woerden.nl/Stukken/Persbericht-Ontwikkelaar-Kerckebosch-kan-starten-met-de-procedure-voor-tijdelijke-plek-winkels-Tournoysveld-26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Persbericht Initiatiefnemers leveren concept-projectplan Windpark Reijerscop in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162,02 KB</text:p>
          </table:table-cell>
          <table:table-cell table:style-name="Table3.A2" office:value-type="string">
            <text:p text:style-name="P22">
              <text:a xlink:type="simple" xlink:href="http://gemeenteraad.woerden.nl/Stukken/Persbericht-Initiatiefnemers-leveren-concept-projectplan-Windpark-Reijerscop-in-20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Persbericht Integrale aanpak fietsendiefstal Woerden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190,69 KB</text:p>
          </table:table-cell>
          <table:table-cell table:style-name="Table3.A2" office:value-type="string">
            <text:p text:style-name="P22">
              <text:a xlink:type="simple" xlink:href="http://gemeenteraad.woerden.nl/Stukken/Persbericht-Integrale-aanpak-fietsendiefstal-Woerden-20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Persbericht Politie zoekt nieuwe plek voor politiekantoor in Woerden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134,71 KB</text:p>
          </table:table-cell>
          <table:table-cell table:style-name="Table3.A2" office:value-type="string">
            <text:p text:style-name="P22">
              <text:a xlink:type="simple" xlink:href="http://gemeenteraad.woerden.nl/Stukken/Persbericht-Politie-zoekt-nieuwe-plek-voor-politiekantoor-in-Woerden-19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Aanmelding commissielid J.F. van Winden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140,49 KB</text:p>
          </table:table-cell>
          <table:table-cell table:style-name="Table3.A2" office:value-type="string">
            <text:p text:style-name="P22">
              <text:a xlink:type="simple" xlink:href="http://gemeenteraad.woerden.nl/Stukken/Brief-Aanmelding-commissielid-J-F-van-Wind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Persbericht Fietsparkeerplan moet inwoners stimuleren vaker de fiets te pakken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158,37 KB</text:p>
          </table:table-cell>
          <table:table-cell table:style-name="Table3.A2" office:value-type="string">
            <text:p text:style-name="P22">
              <text:a xlink:type="simple" xlink:href="http://gemeenteraad.woerden.nl/Stukken/Persbericht-Fietsparkeerplan-moet-inwoners-stimuleren-vaker-de-fiets-te-pakken-13-nov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Persbericht Oudewater Gemeeenten roepen op tot gelijkwaardige bescherming rond windenergie (13 november 2025)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://gemeenteraad.woerden.nl/Stukken/Persbericht-Oudewater-Gemeeenten-roepen-op-tot-gelijkwaardige-bescherming-rond-windenergie-13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Persbericht Bewoners opvanglocaties doen mee in Woerden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158,08 KB</text:p>
          </table:table-cell>
          <table:table-cell table:style-name="Table3.A2" office:value-type="string">
            <text:p text:style-name="P22">
              <text:a xlink:type="simple" xlink:href="http://gemeenteraad.woerden.nl/Stukken/Persbericht-Bewoners-opvanglocaties-doen-mee-in-Woerden-12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Persbericht Onderzoek naar woningbouw op locatie Zaagmolenlaan 20 (7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116,22 KB</text:p>
          </table:table-cell>
          <table:table-cell table:style-name="Table3.A2" office:value-type="string">
            <text:p text:style-name="P22">
              <text:a xlink:type="simple" xlink:href="http://gemeenteraad.woerden.nl/Stukken/Persbericht-Onderzoek-naar-woningbouw-op-locatie-Zaagmolenlaan-20-7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Persbericht KNNV over Uitkomsten nachtvlinderestafette Woerden (6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://gemeenteraad.woerden.nl/Stukken/Persbericht-KNNV-over-Uitkomsten-nachtvlinderestafette-Woerden-6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191" meta:character-count="1323" meta:non-whitespace-character-count="12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1462453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1462453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