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14.007054 Fairtrade werkgroep De Bilt inzake fairtrade gemeente t.b.v. collegeonderhandelingen.pdf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7054-fairtrade-werkgroep-de-bilt-inz-fairtrade-gemeente-tbv-collegeonderhand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14.006882 Royal HaskoningDHV inzake training m.b.t. verkeer en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882-royal-haskoningdhv-inz-training-mbt-verkeer-en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14.006874 besluitenlijst vergadering stuurgroep Oudewater - Woerden d.d. 03-02-2014.pdf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874-besluitenlijst-vergadering-stuurgroep-oudewater-woerden-3-feb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14u.06063 afschrift beantwoording B&amp;amp;W van open burgerbrief over de nieuwe afvalpas.pdf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u-06063-afschrift-beantwoording-b-w-van-burgerbrief-over-de-nieuwe-afvalp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14u.05485 afschrift beantwoording B&amp;amp;W van burgerbrief 14.003481 inzake de afvalpas.pdf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u-05485-afschrift-beantwoording-b-w-van-burgerbrief-14-003481-inz-afvalp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14.006396 VNG ledenbrief informatie m.b.t. modelverordening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396-vng-ledenbrief-informatie-mbt-modelverordening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14.006309 Vereniging Openbare Bibliotheken (VOB) informeren ihkv collegevorming over nieuwe bibliotheekwet per 01-01-2015 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309-vob-inz-informeren-ihkv-collegevorming-over-nieuwe-bibliotheekwet-per-1-jan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14.006305 VNG inzake openstelling vacatures tbv bestuur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305-vng-inz-openstelling-vacatures-tbv-bestuur-en-commiss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14.006257 Raad voor het 
              <text:s/>
              Openbaar Bestuur (ROB) inzake aanbieding rapport politieke partijen overbodig of nodig?.pdf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257-rob-aanbiedingsbrief-rapport-aanbieding-rapport-politieke-partijen-overbodig-of-nodi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14.006028 Buurtzorg Nederland uitnodiging discussiebijeenkomst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6028-buurtzorg-uitnodiging-discussiebijeenkomst-decentralis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14.005987 VNG ledenbrief inzake ondersteuningsovereenkomst decentrale overheden Windows XP, Exchange 2003 en Office 2003.pdf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987-vng-ledenbrief-inz-ondersteuningsovereenkomst-decentrale-overheden-windows-xp-exchange-2003-en-office-20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14.005831 VNG ledenbrief verzoek tot invullen transitievolgsysteem Wmo.pdf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831-vng-ledenbrief-verzoek-tot-invullen-transitievolgsysteem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14.005749 VNG ledenbrief collectieve acties voor de CAO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596,06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749-vng-ledenbrief-collectieve-actie-voor-de-cao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14.005746 Ministerie SZW inzake aanpak armoede en schuldenproblematiek.pdf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746-ministerie-szw-inz-aanpak-armoede-en-schuldenproblemati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14.005260 VNG informatie rond collegeonderhandelingen.pdf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60-vng-informatie-rond-collegeonderhan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14.005405 Provinciale Staten inzake aangenomen motie Utrecht kraanwaterprovincie.pdf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405-provinciale-staten-inz-aangenomen-motie-utrecht-kraanwaterprovinc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14.005252 aanbiedingsbrief RKC inzake jaarverslag 2013 rekenkamercommissie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52-aanbiedingsbrief-jaarverslag-2013-rekenkamercommissie-woerd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14.005253 aanbiedingsbrief RKC inzake rapport aangepaste werkwijze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53-aanbiedingsbrief-aangepaste-werkwijze-rekenkamercommissie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14.005259 VNG ledenbrief inzake GROS 'Kansen aan de grens' grensoverschrijdende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59-vng-ledenbrief-inz-gros-kansen-aan-de-grens-grensoverschrijdende-samenwerking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14.005295 Welstand en Monumenten Midden Nederland inzake liquidatie gemeenschappelijke regeling WMMN en vorming nieuwe 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95-welstand-en-monumenten-inz-liquidatie-gr-wmmn-en-vorming-nieuwe-st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14.005315 vng ledenbrief inz wijzigingen woningwet Novelle.pdf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315-vng-ledenbrief-inz-wijzigingen-woningwet-novell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14.005296 Vakvereniging Brandweer inzake visie op de positie van de brandweervrijwilligers.pdf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96-vakvereniging-brandweer-inz-visie-op-de-positie-van-de-brandweervrijwillig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14.005318 aanmelding fractieassistent 
              <text:s/>
              E. (Elibert) van Deutekom van Inwonersbelangen.pdf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318-aanmelding-fractieassistent-e-elibert-van-deutekom-van-inwonersbela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14.005317 aanmelding fractieassistent J.J.T. (Jacques) Sistermans van Inwonersbelangen.pdf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317-aanmelding-fractieassistent-jjt-jacques-sistermans-van-inwonersbela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14.005310 aanmelding F. (Frans) van de Geest als fractieassistent van LijstvanderDoes.pdf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310-aanmelding-f-frans-van-der-geest-als-fractieassistent-van-lijst-van-der-do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14.005213 aanmelding fractieassistent C. (Christel) Postma-van Iersel van LijstvanderDoes.pdf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13-aanmelding-fractieassistent-c-coby-postma-van-iersel-van-lijstvanderdo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14.005227 aanmelding fractieassistent De heer G.C. (Kees) Weerelts van Inwonersbelangen.pdf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27-aanmelding-fractieassistent-gc-kees-weerelts-van-inwonersbela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14.005200 aanmelding fractieassistent De heer T. (Thijs) van den End van D66.pdf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00-aanmelding-fractieassistent-t-thijs-van-den-end-van-d6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14.005201 aanmelding fractieassistent Mevrouw J.G. (Coby) Franken van Progressief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01-aanmelding-fractieassistent-jg-coby-franken-van-progressief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14.005241 aanmelding fractieassistent De heer T.J. (Tom) Boersma van D66.pdf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41-aanmelding-fractieassistent-tj-tom-boersma-van-d6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14.005202 aanmelding fractieassistent De heer J. (Jacko) de Kort van D66.pdf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202-aanmelden-fractieassistent-de-heer-j-jacko-de-kort-van-d6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14.004860 Vereniging Regio Waterinput tbv coalitieonderhandelingen.pdf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860-vereniging-regio-water-inz-input-tbv-coalitieonderhandel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14.005095 VNG inz vraagstukken sociale veiligheid nieuwe bestuursperiode.pdf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5095-vng-inz-vraagstukken-sociale-veiligheid-nieuwe-bestuursperio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14.004776 Stichting Vrije Recreatie inzake verlagen of afschaffen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776-st-vrije-recreatie-inz-verlagen-of-afschaffen-toeristenbelas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14.004917 speerpunten tbv nieuw collegeprogramma van Samenwerkende Ouderen Bonden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917-speerpunten-tbv-nieuw-collegeprogramma-van-samenwerkende-ouderen-bonden-woer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14.004872 BOVAK inzake betekenis kermis meenemen tijdens de coalitieonderhandelingen.pdf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872-bovak-inz-betekenis-kermis-meenemen-tijdens-de-coalitieonderhandel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14.004866 Kunsten '92 inzake aandacht voor kunst cultuur en erfgoed komende raadsperiode.pdf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866-kunsten-92-inz-aandacht-voor-kunst-cultuur-en-erfgoed-komende-raadsperio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14.004862 CNV inzake aandacht voor kwaliteit dienstverlening en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862-cnv-inz-aandacht-voor-kwaliteit-dienstverlening-en-samenl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14.004794 Nationale Ombudsman inzake samenvatting en jaarbrief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794-nat-ombudsman-inz-samenvatting-en-jaarbrief-2013-merg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14.004699 ANKO inzake verzoek aandacht voor een gezond ondernemersklimaat voor professionele kappers.pdf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699-anko-aandacht-voor-een-gezond-ondernemersklimaat-voor-professionele-kapp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14.004636 Ministerie OCW inzake rapport kwaliteit gemeentelijke toezicht kinderopvang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4-004636-min-ocw-inz-rapport-kwaliteit-gemeentelijke-toezicht-kinderopvang-2012-2013-merg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61" meta:character-count="5004" meta:non-whitespace-character-count="4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