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11.020605 itj rapport vechten tegen de bierkaai.pdf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12,05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1-020605-itj-rapport-vechten-tegen-de-bierkaa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11.020317 gemeente lochem inzake duurzame energie.pdf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246,20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1-020317-gemeente-lochem-inzake-duurzame-energ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11.020244 afschrift advies financiële verhoudingen herijking gemeentefonds.pdf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1-020244-afschrift-advies-financiele-verhoudingen-herijking-gemeentefon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cda - inwonersbelangen inzake overkapping romeins schip.pdf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24,77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motie-cda---inwonersbelangen-inzake-overkapping-romeins-schi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11.019453 voortgangsrapportage lokale educatieve agenda 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1-019453-voortgangsrapportage-lokale-educatieve-agen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11.019199 bijlage initiatiefvoorstel 
              <text:s/>
              aanbevelingen dierenbescherming.pdf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4,62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1-019199-bijlage-initiatiefvoorstel-aanbevelingen-dierenbescherm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11.019201 bijlage initiatiefvoorstel dierenwelzijnsbeleid - nota soest.pdf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1-019201-bijlage-initiatiefvoorstel-dierenwelzijnsbeleid-nota-soe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11.019200 initiatiefvoorstel bijlage beleidsnota bodegraven-reeuwijk.pdf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6,79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1-019200-initiatiefvoorstel-bijlage-beleidsnota-bodegraven-reeuwij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11r.00170 initiatiefvoorstel dierenwelzijnsbeleid.pdf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242,90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1r-00170-initiatiefvoorstel-dierenwelzijnsbelei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mfc schulenburch inzake voortbestaan dorpshuis en sporthal.pdf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402,81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persbericht-mfc-schulenburch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11.018415 brief onafhankelijke schuldadviseur inz. cursussen schuldoplossingen.pdf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290,91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1-018415-brief-onafhandelijke-schuldadviseur-inz-cursussen-schuldoplossin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55" meta:character-count="1193" meta:non-whitespace-character-count="1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482998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482998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