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D21020922 Zienswijze LBP Sight |Ontwerp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922-Zienswijze-LBP-Sight-Ontwerp-bestemmingsplan-Hof-van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D210202009 Ingekomen mail | Overzicht nadelen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2009-Ingekomen-mail-Overzicht-nadelen-windmol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D21021843 Ingekomen brief | Aanleg parkeerplaatsen Productieweg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843-Ingekomen-brief-Aanleg-parkeerplaatsen-Productieweg-in-Harm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D21021611 Ingekomen mail - Ongenoegen aanduiding gewijzigd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611-Ingekomen-mail-Ongenoegen-aanduiding-gewijzigd-parkeer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D21021606 Ingekomen brief | Bezwaar tegen bestemmingsplan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606-Ingekomen-brief-Bezwaar-Snellerpo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D21021254 Ingekomen mail | Bestemmingsplan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254-Ingekomen-mail-Bestemmingsplan-Snellerp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D21021405 Zienswijze Bravoschool |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405-Zienswijze-Bravoschool-Ontwerp-bestemmingsplan-Hof-van-Harm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D21021376 Zienszwijze | Ontwerp bestemmingsplan Hof van Harmelen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376-Zienszwijze-Ontwerp-bestemmingsplan-Hof-van-Harm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D21021432 Zienswijze Bewonersgroep Meerkoet |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432-Bewonersgroep-Meerkoet-Zienswijze-ontwerp-bestemmingsplan-Hof-van-Harme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D21021395 Zienswijze |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395-Zienswijze-Ontwerp-bestemmingsplan-Hof-van-Harme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D21021373 Ingekomen brief | Aanvulling op zienswijze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373-Ingekomen-brief-Aanvulling-op-zienswijze-ontwerp-bestemmingsplan-Hof-van-Harm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D21021093 Zienswijze |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093-Zienswijze-Ontwerp-bestemmingsplan-Hof-van-Harm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D21021132 Fivente | Interesse aankoop gebouwen en terrein Oude Minkema School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-Fivente-Interesse-aankoop-gebouwen-en-terrein-Oude-Minkema-Schoo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D21021041 Zienswijze |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041-Zienswijze-Ontwerp-bestemmingsplan-Hof-van-Harm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D2101212 Ingekomen brief | Staatsliedenkwartier de klos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-Ingekomen-brief-Staatsliedenkwartier-de-klo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D21021010 Ingekomen mail | Aanvulling op zienswijze ontwerp bestemmingsplan Snellerpoort met verzoek aan griffie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010-Ingekomen-mail-Aanvulling-zienswijze-ontwerp-bestemmingsplan-Snellerpoort-met-verzoek-aan-griff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D21021014 Zienswijze Wille Donker Advocaten | Ontwerp bestemmingsplan Hof van Harmelen namens belangenvereniging TTG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10,63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1014-Zienswijze-Wille-Donker-Advocaten-Ontwerp-bestemmingsplan-Hof-van-Harmelen-namens-belangenvereniging-TT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D21020989 Zienswijze Dorpsplatform Harmelen |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989-Zienswijze-Dorpsplatform-Harmelen-Ontwerp-bestemmingsplan-Hof-van-Harmel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D21020720 Ingekomen mail | Klacht over nieuw parkeerbeleid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720-Ingekomen-mail-Klacht-over-nieuw-parkeerbeleid-binnenst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D21020688 Ingekomen mail | Reactie op schrijven en mediacampagne la Cubanita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688-Ingekomen-mail-Reactie-op-schrijven-en-mediacampagne-la-Cubani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D21020615 Participatieraad Woerden |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615-Participatieraad-Woerden-Jaarverslag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D21020251 Zienswijze DAS |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251-Zienswijze-DAS-Ontwerp-bestemmingsplan-Hof-van-Harme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D21020248 Zienswijze Arag | Ontwerp bestemmingsplan en ontwerp omgevingsvergunning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248-Zienswijze-Arag-Ontwerpbestemmingsplan-en-ontwerp-omgevingsvergunning-Hof-van-Harm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D21020102 Ingekomen mail | Plan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20102-Ingekomen-mail-Plan-Stationsgebi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D21018799 Ingekomen mail - 
              <text:s/>
              Bouwen in Snel en Polanen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8799-Ingekomen-mail-Bouwen-in-Snel-en-Pol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D21020008 Ingekomen mail - Snellerpoort 2e termijn behandeling 12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-Ingekomen-brief-Snellerpoort-2-e-termijn-behandeling-12-mei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D21019974 La Cubanita Vastgoed | Reactie inzake visie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9974-La-Cubanita-Vastgoed-Reactie-inzake-visie-stationsgebie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D21018953 Ingekomen brief | Brief met vragen, suggesties en verzoeken aangaande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8953-Ingekomen-brief-Brief-met-vragen-suggesties-en-verzoeken-aangaande-bestemmingsplann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D21019348 Participatieraad | Ferm Wijzer Light advies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Participatieraad-Ferm-Wijzer-Light-advi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D21018714 Ingekomen mail Inwonersbelangen | Geluidscherm Veldhuizen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8714-Ingekomen-mail-Inwonersbelangen-Geluidscherm-Veldhuizen-in-Harme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D21018736 Raad van State | Verlening termijn uitspraak inzake bestemmingsplan De Pionier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608,72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8736-Raad-van-State-Verlening-termijn-uitspraak-inzake-bestemmingsplan-De-Pioni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93" meta:character-count="3343" meta:non-whitespace-character-count="30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