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11:07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Gemeenteraadsverkiezingen 2026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Dorpsplatform Kamerik over Bijdrage verkiezingsprogramma GR 2026 (4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rief-Dorpsplatform-Kamerik-over-Bijdrage-verkiezingsprogramma-GR-2026-4-november-2025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