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Kamerik over Bijdrage verkiezingsprogramma GR 2026 (4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Kamerik-over-Bijdrage-verkiezingsprogramma-GR-2026-4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